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9DC" w:rsidRDefault="009609DC" w:rsidP="00B16D6D">
      <w:pPr>
        <w:spacing w:after="0" w:line="240" w:lineRule="auto"/>
        <w:jc w:val="right"/>
        <w:rPr>
          <w:rFonts w:ascii="Times New Roman" w:hAnsi="Times New Roman"/>
          <w:sz w:val="28"/>
          <w:szCs w:val="28"/>
        </w:rPr>
      </w:pPr>
      <w:r>
        <w:rPr>
          <w:rFonts w:ascii="Times New Roman" w:hAnsi="Times New Roman"/>
          <w:sz w:val="28"/>
          <w:szCs w:val="28"/>
        </w:rPr>
        <w:t>Додаток 1</w:t>
      </w:r>
    </w:p>
    <w:p w:rsidR="008F76C1" w:rsidRPr="00B94F28" w:rsidRDefault="008F76C1" w:rsidP="008F76C1">
      <w:pPr>
        <w:spacing w:after="0" w:line="240" w:lineRule="auto"/>
        <w:jc w:val="right"/>
        <w:rPr>
          <w:rFonts w:ascii="Times New Roman" w:hAnsi="Times New Roman"/>
          <w:sz w:val="24"/>
          <w:szCs w:val="24"/>
        </w:rPr>
      </w:pPr>
      <w:r w:rsidRPr="00B94F28">
        <w:rPr>
          <w:rFonts w:ascii="Times New Roman" w:hAnsi="Times New Roman"/>
          <w:sz w:val="24"/>
          <w:szCs w:val="24"/>
        </w:rPr>
        <w:t>ЗАТВЕРДЖЕНО:</w:t>
      </w:r>
    </w:p>
    <w:p w:rsidR="008F76C1" w:rsidRPr="00B94F28" w:rsidRDefault="008F76C1" w:rsidP="008F76C1">
      <w:pPr>
        <w:spacing w:after="0" w:line="240" w:lineRule="auto"/>
        <w:jc w:val="right"/>
        <w:rPr>
          <w:rFonts w:ascii="Times New Roman" w:hAnsi="Times New Roman"/>
          <w:sz w:val="24"/>
          <w:szCs w:val="24"/>
        </w:rPr>
      </w:pPr>
      <w:r w:rsidRPr="00B94F28">
        <w:rPr>
          <w:rFonts w:ascii="Times New Roman" w:hAnsi="Times New Roman"/>
          <w:sz w:val="24"/>
          <w:szCs w:val="24"/>
        </w:rPr>
        <w:t>Рішення</w:t>
      </w:r>
      <w:r w:rsidR="007E1B95">
        <w:rPr>
          <w:rFonts w:ascii="Times New Roman" w:hAnsi="Times New Roman"/>
          <w:sz w:val="24"/>
          <w:szCs w:val="24"/>
        </w:rPr>
        <w:t xml:space="preserve">м   </w:t>
      </w:r>
      <w:r>
        <w:rPr>
          <w:rFonts w:ascii="Times New Roman" w:hAnsi="Times New Roman"/>
          <w:sz w:val="24"/>
          <w:szCs w:val="24"/>
        </w:rPr>
        <w:t xml:space="preserve"> </w:t>
      </w:r>
      <w:r w:rsidRPr="00B94F28">
        <w:rPr>
          <w:rFonts w:ascii="Times New Roman" w:hAnsi="Times New Roman"/>
          <w:sz w:val="24"/>
          <w:szCs w:val="24"/>
        </w:rPr>
        <w:t>сесії</w:t>
      </w:r>
      <w:r>
        <w:rPr>
          <w:rFonts w:ascii="Times New Roman" w:hAnsi="Times New Roman"/>
          <w:sz w:val="24"/>
          <w:szCs w:val="24"/>
        </w:rPr>
        <w:t xml:space="preserve"> 8</w:t>
      </w:r>
      <w:r w:rsidRPr="00B94F28">
        <w:rPr>
          <w:rFonts w:ascii="Times New Roman" w:hAnsi="Times New Roman"/>
          <w:sz w:val="24"/>
          <w:szCs w:val="24"/>
        </w:rPr>
        <w:t xml:space="preserve"> скликання</w:t>
      </w:r>
    </w:p>
    <w:p w:rsidR="008F76C1" w:rsidRPr="00B94F28" w:rsidRDefault="008F76C1" w:rsidP="008F76C1">
      <w:pPr>
        <w:spacing w:after="0" w:line="240" w:lineRule="auto"/>
        <w:jc w:val="right"/>
        <w:rPr>
          <w:rFonts w:ascii="Times New Roman" w:hAnsi="Times New Roman"/>
          <w:sz w:val="24"/>
          <w:szCs w:val="24"/>
        </w:rPr>
      </w:pPr>
      <w:r w:rsidRPr="00B94F28">
        <w:rPr>
          <w:rFonts w:ascii="Times New Roman" w:hAnsi="Times New Roman"/>
          <w:sz w:val="24"/>
          <w:szCs w:val="24"/>
        </w:rPr>
        <w:t xml:space="preserve">                                                                                      Самгородоцької сільської ради</w:t>
      </w:r>
    </w:p>
    <w:p w:rsidR="008F76C1" w:rsidRPr="00CD30CE" w:rsidRDefault="007E1B95" w:rsidP="008F76C1">
      <w:pPr>
        <w:spacing w:after="0" w:line="240" w:lineRule="auto"/>
        <w:jc w:val="right"/>
        <w:rPr>
          <w:rFonts w:ascii="Times New Roman" w:hAnsi="Times New Roman"/>
          <w:sz w:val="28"/>
          <w:szCs w:val="28"/>
        </w:rPr>
      </w:pPr>
      <w:r>
        <w:rPr>
          <w:rFonts w:ascii="Times New Roman" w:hAnsi="Times New Roman"/>
          <w:sz w:val="24"/>
          <w:szCs w:val="24"/>
        </w:rPr>
        <w:t xml:space="preserve">                          від     </w:t>
      </w:r>
      <w:r w:rsidR="00EE29F1">
        <w:rPr>
          <w:rFonts w:ascii="Times New Roman" w:hAnsi="Times New Roman"/>
          <w:sz w:val="24"/>
          <w:szCs w:val="24"/>
        </w:rPr>
        <w:t>.12.2021</w:t>
      </w:r>
      <w:r w:rsidR="008F76C1" w:rsidRPr="00B94F28">
        <w:rPr>
          <w:rFonts w:ascii="Times New Roman" w:hAnsi="Times New Roman"/>
          <w:sz w:val="24"/>
          <w:szCs w:val="24"/>
        </w:rPr>
        <w:t xml:space="preserve"> року</w:t>
      </w:r>
    </w:p>
    <w:p w:rsidR="008F76C1" w:rsidRDefault="008F76C1" w:rsidP="00B16D6D">
      <w:pPr>
        <w:spacing w:after="0" w:line="240" w:lineRule="auto"/>
        <w:jc w:val="right"/>
        <w:rPr>
          <w:rFonts w:ascii="Times New Roman" w:hAnsi="Times New Roman"/>
          <w:sz w:val="28"/>
          <w:szCs w:val="28"/>
        </w:rPr>
      </w:pPr>
    </w:p>
    <w:p w:rsidR="009609DC" w:rsidRPr="009609DC" w:rsidRDefault="009609DC" w:rsidP="009609DC">
      <w:pPr>
        <w:spacing w:after="0"/>
        <w:ind w:left="708"/>
        <w:jc w:val="center"/>
        <w:rPr>
          <w:rFonts w:ascii="Times New Roman" w:hAnsi="Times New Roman"/>
          <w:sz w:val="28"/>
          <w:szCs w:val="28"/>
        </w:rPr>
      </w:pPr>
      <w:r>
        <w:rPr>
          <w:rFonts w:ascii="Times New Roman" w:hAnsi="Times New Roman"/>
          <w:sz w:val="28"/>
          <w:szCs w:val="28"/>
        </w:rPr>
        <w:t xml:space="preserve">Паспорт Програми </w:t>
      </w:r>
    </w:p>
    <w:p w:rsidR="009609DC" w:rsidRPr="00CD30CE" w:rsidRDefault="009609DC" w:rsidP="009609DC">
      <w:pPr>
        <w:spacing w:after="0" w:line="240" w:lineRule="auto"/>
        <w:jc w:val="center"/>
        <w:rPr>
          <w:rFonts w:ascii="Times New Roman" w:hAnsi="Times New Roman"/>
          <w:b/>
          <w:sz w:val="28"/>
          <w:szCs w:val="28"/>
        </w:rPr>
      </w:pPr>
      <w:r w:rsidRPr="00CD30CE">
        <w:rPr>
          <w:rFonts w:ascii="Times New Roman" w:hAnsi="Times New Roman"/>
          <w:sz w:val="28"/>
          <w:szCs w:val="28"/>
        </w:rPr>
        <w:t>«</w:t>
      </w:r>
      <w:r w:rsidRPr="00154F4F">
        <w:rPr>
          <w:rFonts w:ascii="Times New Roman" w:hAnsi="Times New Roman"/>
          <w:sz w:val="28"/>
          <w:szCs w:val="28"/>
        </w:rPr>
        <w:t>Компенсація пільгових перевезень автомобільним транспортом жителів Самгородоцької територіальної громад</w:t>
      </w:r>
      <w:r w:rsidR="007E1B95">
        <w:rPr>
          <w:rFonts w:ascii="Times New Roman" w:hAnsi="Times New Roman"/>
          <w:sz w:val="28"/>
          <w:szCs w:val="28"/>
        </w:rPr>
        <w:t>и  на 2022</w:t>
      </w:r>
      <w:r w:rsidRPr="00154F4F">
        <w:rPr>
          <w:rFonts w:ascii="Times New Roman" w:hAnsi="Times New Roman"/>
          <w:sz w:val="28"/>
          <w:szCs w:val="28"/>
        </w:rPr>
        <w:t xml:space="preserve"> рік</w:t>
      </w:r>
    </w:p>
    <w:p w:rsidR="009609DC" w:rsidRDefault="009609DC" w:rsidP="007C794F">
      <w:pPr>
        <w:spacing w:after="0"/>
        <w:rPr>
          <w:rFonts w:ascii="Times New Roman" w:hAnsi="Times New Roman"/>
          <w:bCs/>
          <w:sz w:val="28"/>
          <w:szCs w:val="28"/>
        </w:rPr>
      </w:pPr>
    </w:p>
    <w:p w:rsidR="009609DC" w:rsidRDefault="009609DC" w:rsidP="009609DC">
      <w:pPr>
        <w:tabs>
          <w:tab w:val="right" w:leader="dot" w:pos="9356"/>
        </w:tabs>
        <w:spacing w:after="0" w:line="240" w:lineRule="auto"/>
        <w:ind w:firstLine="709"/>
        <w:jc w:val="center"/>
        <w:rPr>
          <w:rFonts w:ascii="Times New Roman" w:hAnsi="Times New Roman"/>
          <w:sz w:val="28"/>
          <w:szCs w:val="28"/>
        </w:rPr>
      </w:pPr>
    </w:p>
    <w:tbl>
      <w:tblPr>
        <w:tblW w:w="9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6790"/>
      </w:tblGrid>
      <w:tr w:rsidR="009609DC" w:rsidTr="0081700E">
        <w:trPr>
          <w:trHeight w:val="848"/>
        </w:trPr>
        <w:tc>
          <w:tcPr>
            <w:tcW w:w="3082" w:type="dxa"/>
            <w:tcBorders>
              <w:top w:val="single" w:sz="4" w:space="0" w:color="auto"/>
              <w:left w:val="single" w:sz="4" w:space="0" w:color="auto"/>
              <w:bottom w:val="single" w:sz="4" w:space="0" w:color="auto"/>
              <w:right w:val="single" w:sz="4" w:space="0" w:color="auto"/>
            </w:tcBorders>
          </w:tcPr>
          <w:p w:rsidR="009609DC" w:rsidRDefault="009609DC" w:rsidP="0081700E">
            <w:pPr>
              <w:spacing w:after="0" w:line="240" w:lineRule="auto"/>
              <w:jc w:val="both"/>
              <w:rPr>
                <w:rFonts w:ascii="Times New Roman" w:hAnsi="Times New Roman"/>
                <w:sz w:val="28"/>
                <w:szCs w:val="28"/>
              </w:rPr>
            </w:pPr>
            <w:r>
              <w:rPr>
                <w:rFonts w:ascii="Times New Roman" w:hAnsi="Times New Roman"/>
                <w:sz w:val="28"/>
                <w:szCs w:val="28"/>
              </w:rPr>
              <w:t>Ініціатор розроблення програми</w:t>
            </w:r>
          </w:p>
        </w:tc>
        <w:tc>
          <w:tcPr>
            <w:tcW w:w="6790" w:type="dxa"/>
            <w:tcBorders>
              <w:top w:val="single" w:sz="4" w:space="0" w:color="auto"/>
              <w:left w:val="single" w:sz="4" w:space="0" w:color="auto"/>
              <w:bottom w:val="single" w:sz="4" w:space="0" w:color="auto"/>
              <w:right w:val="single" w:sz="4" w:space="0" w:color="auto"/>
            </w:tcBorders>
          </w:tcPr>
          <w:p w:rsidR="009609DC" w:rsidRDefault="009609DC" w:rsidP="0081700E">
            <w:pPr>
              <w:spacing w:after="0" w:line="240" w:lineRule="auto"/>
              <w:jc w:val="both"/>
              <w:rPr>
                <w:rFonts w:ascii="Times New Roman" w:hAnsi="Times New Roman"/>
                <w:sz w:val="28"/>
                <w:szCs w:val="28"/>
              </w:rPr>
            </w:pPr>
            <w:proofErr w:type="spellStart"/>
            <w:r>
              <w:rPr>
                <w:rFonts w:ascii="Times New Roman" w:hAnsi="Times New Roman"/>
                <w:sz w:val="28"/>
                <w:szCs w:val="28"/>
              </w:rPr>
              <w:t>Самгородоцька</w:t>
            </w:r>
            <w:proofErr w:type="spellEnd"/>
            <w:r>
              <w:rPr>
                <w:rFonts w:ascii="Times New Roman" w:hAnsi="Times New Roman"/>
                <w:sz w:val="28"/>
                <w:szCs w:val="28"/>
              </w:rPr>
              <w:t xml:space="preserve"> сільська рада  </w:t>
            </w:r>
          </w:p>
        </w:tc>
      </w:tr>
      <w:tr w:rsidR="009609DC" w:rsidTr="0081700E">
        <w:trPr>
          <w:trHeight w:val="848"/>
        </w:trPr>
        <w:tc>
          <w:tcPr>
            <w:tcW w:w="3082" w:type="dxa"/>
            <w:tcBorders>
              <w:top w:val="single" w:sz="4" w:space="0" w:color="auto"/>
              <w:left w:val="single" w:sz="4" w:space="0" w:color="auto"/>
              <w:bottom w:val="single" w:sz="4" w:space="0" w:color="auto"/>
              <w:right w:val="single" w:sz="4" w:space="0" w:color="auto"/>
            </w:tcBorders>
          </w:tcPr>
          <w:p w:rsidR="009609DC" w:rsidRDefault="009609DC" w:rsidP="0081700E">
            <w:pPr>
              <w:spacing w:before="100" w:beforeAutospacing="1" w:after="100" w:afterAutospacing="1" w:line="240" w:lineRule="auto"/>
              <w:rPr>
                <w:rFonts w:ascii="Times New Roman" w:hAnsi="Times New Roman"/>
                <w:bCs/>
                <w:sz w:val="28"/>
                <w:szCs w:val="28"/>
              </w:rPr>
            </w:pPr>
            <w:r>
              <w:rPr>
                <w:rFonts w:ascii="Times New Roman" w:hAnsi="Times New Roman"/>
                <w:bCs/>
                <w:sz w:val="28"/>
                <w:szCs w:val="28"/>
              </w:rPr>
              <w:t>Розробник програми</w:t>
            </w:r>
          </w:p>
        </w:tc>
        <w:tc>
          <w:tcPr>
            <w:tcW w:w="6790" w:type="dxa"/>
            <w:tcBorders>
              <w:top w:val="single" w:sz="4" w:space="0" w:color="auto"/>
              <w:left w:val="single" w:sz="4" w:space="0" w:color="auto"/>
              <w:bottom w:val="single" w:sz="4" w:space="0" w:color="auto"/>
              <w:right w:val="single" w:sz="4" w:space="0" w:color="auto"/>
            </w:tcBorders>
          </w:tcPr>
          <w:p w:rsidR="009609DC" w:rsidRDefault="009609DC" w:rsidP="0081700E">
            <w:pPr>
              <w:spacing w:after="0" w:line="240" w:lineRule="auto"/>
              <w:jc w:val="both"/>
              <w:rPr>
                <w:rFonts w:ascii="Times New Roman" w:hAnsi="Times New Roman"/>
                <w:sz w:val="28"/>
                <w:szCs w:val="28"/>
              </w:rPr>
            </w:pPr>
            <w:r>
              <w:rPr>
                <w:rFonts w:ascii="Times New Roman" w:hAnsi="Times New Roman"/>
                <w:sz w:val="28"/>
                <w:szCs w:val="28"/>
              </w:rPr>
              <w:t xml:space="preserve">Виконавчий комітет Самгородоцької сільської ради  </w:t>
            </w:r>
          </w:p>
        </w:tc>
      </w:tr>
      <w:tr w:rsidR="009609DC" w:rsidRPr="00735AC7" w:rsidTr="0081700E">
        <w:trPr>
          <w:trHeight w:val="1050"/>
        </w:trPr>
        <w:tc>
          <w:tcPr>
            <w:tcW w:w="3082" w:type="dxa"/>
            <w:tcBorders>
              <w:top w:val="single" w:sz="4" w:space="0" w:color="auto"/>
              <w:left w:val="single" w:sz="4" w:space="0" w:color="auto"/>
              <w:bottom w:val="single" w:sz="4" w:space="0" w:color="auto"/>
              <w:right w:val="single" w:sz="4" w:space="0" w:color="auto"/>
            </w:tcBorders>
          </w:tcPr>
          <w:p w:rsidR="009609DC" w:rsidRDefault="009609DC" w:rsidP="0081700E">
            <w:pPr>
              <w:rPr>
                <w:rFonts w:ascii="Times New Roman" w:hAnsi="Times New Roman"/>
                <w:bCs/>
                <w:sz w:val="28"/>
                <w:szCs w:val="28"/>
              </w:rPr>
            </w:pPr>
            <w:r>
              <w:rPr>
                <w:rFonts w:ascii="Times New Roman" w:hAnsi="Times New Roman"/>
                <w:bCs/>
                <w:sz w:val="28"/>
                <w:szCs w:val="28"/>
              </w:rPr>
              <w:t>Відповідальні виконавці програми</w:t>
            </w:r>
          </w:p>
        </w:tc>
        <w:tc>
          <w:tcPr>
            <w:tcW w:w="6790" w:type="dxa"/>
            <w:tcBorders>
              <w:top w:val="single" w:sz="4" w:space="0" w:color="auto"/>
              <w:left w:val="single" w:sz="4" w:space="0" w:color="auto"/>
              <w:bottom w:val="single" w:sz="4" w:space="0" w:color="auto"/>
              <w:right w:val="single" w:sz="4" w:space="0" w:color="auto"/>
            </w:tcBorders>
          </w:tcPr>
          <w:p w:rsidR="009609DC" w:rsidRDefault="007E1B95" w:rsidP="0081700E">
            <w:pPr>
              <w:spacing w:after="0" w:line="240" w:lineRule="auto"/>
              <w:jc w:val="both"/>
              <w:rPr>
                <w:rFonts w:ascii="Times New Roman" w:hAnsi="Times New Roman"/>
                <w:sz w:val="28"/>
                <w:szCs w:val="28"/>
              </w:rPr>
            </w:pPr>
            <w:r>
              <w:rPr>
                <w:rFonts w:ascii="Times New Roman" w:hAnsi="Times New Roman"/>
                <w:sz w:val="28"/>
                <w:szCs w:val="28"/>
              </w:rPr>
              <w:t>Відділ  соціального захисту  населення,охорони здоров’я</w:t>
            </w:r>
            <w:r w:rsidR="009609DC">
              <w:rPr>
                <w:rFonts w:ascii="Times New Roman" w:hAnsi="Times New Roman"/>
                <w:sz w:val="28"/>
                <w:szCs w:val="28"/>
              </w:rPr>
              <w:t xml:space="preserve"> </w:t>
            </w:r>
            <w:proofErr w:type="spellStart"/>
            <w:r w:rsidR="009609DC">
              <w:rPr>
                <w:rFonts w:ascii="Times New Roman" w:hAnsi="Times New Roman"/>
                <w:sz w:val="28"/>
                <w:szCs w:val="28"/>
              </w:rPr>
              <w:t>Самгородоцької</w:t>
            </w:r>
            <w:proofErr w:type="spellEnd"/>
            <w:r w:rsidR="009609DC">
              <w:rPr>
                <w:rFonts w:ascii="Times New Roman" w:hAnsi="Times New Roman"/>
                <w:sz w:val="28"/>
                <w:szCs w:val="28"/>
              </w:rPr>
              <w:t xml:space="preserve"> сільської ради  , приватні перевізники</w:t>
            </w:r>
          </w:p>
        </w:tc>
      </w:tr>
      <w:tr w:rsidR="009609DC" w:rsidTr="0081700E">
        <w:trPr>
          <w:trHeight w:val="848"/>
        </w:trPr>
        <w:tc>
          <w:tcPr>
            <w:tcW w:w="3082" w:type="dxa"/>
            <w:tcBorders>
              <w:top w:val="single" w:sz="4" w:space="0" w:color="auto"/>
              <w:left w:val="single" w:sz="4" w:space="0" w:color="auto"/>
              <w:bottom w:val="single" w:sz="4" w:space="0" w:color="auto"/>
              <w:right w:val="single" w:sz="4" w:space="0" w:color="auto"/>
            </w:tcBorders>
          </w:tcPr>
          <w:p w:rsidR="009609DC" w:rsidRDefault="009609DC" w:rsidP="0081700E">
            <w:pPr>
              <w:spacing w:before="100" w:beforeAutospacing="1" w:after="100" w:afterAutospacing="1" w:line="240" w:lineRule="auto"/>
              <w:rPr>
                <w:rFonts w:ascii="Times New Roman" w:hAnsi="Times New Roman"/>
                <w:bCs/>
                <w:sz w:val="28"/>
                <w:szCs w:val="28"/>
              </w:rPr>
            </w:pPr>
            <w:r>
              <w:rPr>
                <w:rFonts w:ascii="Times New Roman" w:hAnsi="Times New Roman"/>
                <w:bCs/>
                <w:sz w:val="28"/>
                <w:szCs w:val="28"/>
              </w:rPr>
              <w:t>Термін реалізації програми</w:t>
            </w:r>
          </w:p>
        </w:tc>
        <w:tc>
          <w:tcPr>
            <w:tcW w:w="6790" w:type="dxa"/>
            <w:tcBorders>
              <w:top w:val="single" w:sz="4" w:space="0" w:color="auto"/>
              <w:left w:val="single" w:sz="4" w:space="0" w:color="auto"/>
              <w:bottom w:val="single" w:sz="4" w:space="0" w:color="auto"/>
              <w:right w:val="single" w:sz="4" w:space="0" w:color="auto"/>
            </w:tcBorders>
          </w:tcPr>
          <w:p w:rsidR="009609DC" w:rsidRDefault="007E1B95" w:rsidP="0081700E">
            <w:pPr>
              <w:spacing w:after="0" w:line="240" w:lineRule="auto"/>
              <w:jc w:val="both"/>
              <w:rPr>
                <w:rFonts w:ascii="Times New Roman" w:hAnsi="Times New Roman"/>
                <w:sz w:val="28"/>
                <w:szCs w:val="28"/>
              </w:rPr>
            </w:pPr>
            <w:r>
              <w:rPr>
                <w:rFonts w:ascii="Times New Roman" w:hAnsi="Times New Roman"/>
                <w:sz w:val="28"/>
                <w:szCs w:val="28"/>
              </w:rPr>
              <w:t>2022</w:t>
            </w:r>
            <w:r w:rsidR="009609DC">
              <w:rPr>
                <w:rFonts w:ascii="Times New Roman" w:hAnsi="Times New Roman"/>
                <w:sz w:val="28"/>
                <w:szCs w:val="28"/>
              </w:rPr>
              <w:t xml:space="preserve"> рік</w:t>
            </w:r>
          </w:p>
        </w:tc>
      </w:tr>
      <w:tr w:rsidR="009609DC" w:rsidTr="0081700E">
        <w:trPr>
          <w:trHeight w:val="1465"/>
        </w:trPr>
        <w:tc>
          <w:tcPr>
            <w:tcW w:w="3082" w:type="dxa"/>
            <w:tcBorders>
              <w:top w:val="single" w:sz="4" w:space="0" w:color="auto"/>
              <w:left w:val="single" w:sz="4" w:space="0" w:color="auto"/>
              <w:bottom w:val="single" w:sz="4" w:space="0" w:color="auto"/>
              <w:right w:val="single" w:sz="4" w:space="0" w:color="auto"/>
            </w:tcBorders>
          </w:tcPr>
          <w:p w:rsidR="009609DC" w:rsidRDefault="007C794F" w:rsidP="0081700E">
            <w:pPr>
              <w:rPr>
                <w:rFonts w:ascii="Times New Roman" w:hAnsi="Times New Roman"/>
                <w:sz w:val="28"/>
                <w:szCs w:val="28"/>
              </w:rPr>
            </w:pPr>
            <w:r>
              <w:rPr>
                <w:rFonts w:ascii="Times New Roman" w:hAnsi="Times New Roman"/>
                <w:sz w:val="28"/>
                <w:szCs w:val="28"/>
              </w:rPr>
              <w:t>Загальний обсяг фінансових ресурсів, необхідних для реалізації програми</w:t>
            </w:r>
          </w:p>
        </w:tc>
        <w:tc>
          <w:tcPr>
            <w:tcW w:w="6790" w:type="dxa"/>
            <w:tcBorders>
              <w:top w:val="single" w:sz="4" w:space="0" w:color="auto"/>
              <w:left w:val="single" w:sz="4" w:space="0" w:color="auto"/>
              <w:bottom w:val="single" w:sz="4" w:space="0" w:color="auto"/>
              <w:right w:val="single" w:sz="4" w:space="0" w:color="auto"/>
            </w:tcBorders>
          </w:tcPr>
          <w:p w:rsidR="009609DC" w:rsidRDefault="009609DC" w:rsidP="0081700E">
            <w:pPr>
              <w:spacing w:after="0" w:line="240" w:lineRule="auto"/>
              <w:jc w:val="both"/>
              <w:rPr>
                <w:rFonts w:ascii="Times New Roman" w:hAnsi="Times New Roman"/>
                <w:sz w:val="28"/>
                <w:szCs w:val="28"/>
              </w:rPr>
            </w:pPr>
            <w:r>
              <w:rPr>
                <w:rFonts w:ascii="Times New Roman" w:hAnsi="Times New Roman"/>
                <w:sz w:val="28"/>
                <w:szCs w:val="28"/>
              </w:rPr>
              <w:t>80 тис. грн.</w:t>
            </w:r>
          </w:p>
        </w:tc>
      </w:tr>
    </w:tbl>
    <w:p w:rsidR="009609DC" w:rsidRDefault="009609DC" w:rsidP="00B16D6D">
      <w:pPr>
        <w:spacing w:after="0" w:line="240" w:lineRule="auto"/>
        <w:jc w:val="right"/>
        <w:rPr>
          <w:rFonts w:ascii="Times New Roman" w:hAnsi="Times New Roman"/>
          <w:sz w:val="28"/>
          <w:szCs w:val="28"/>
        </w:rPr>
      </w:pPr>
    </w:p>
    <w:p w:rsidR="008F76C1" w:rsidRDefault="008F76C1" w:rsidP="00B16D6D">
      <w:pPr>
        <w:spacing w:after="0" w:line="240" w:lineRule="auto"/>
        <w:jc w:val="right"/>
        <w:rPr>
          <w:rFonts w:ascii="Times New Roman" w:hAnsi="Times New Roman"/>
          <w:sz w:val="28"/>
          <w:szCs w:val="28"/>
        </w:rPr>
      </w:pPr>
    </w:p>
    <w:p w:rsidR="008F76C1" w:rsidRDefault="008F76C1" w:rsidP="00B16D6D">
      <w:pPr>
        <w:spacing w:after="0" w:line="240" w:lineRule="auto"/>
        <w:jc w:val="right"/>
        <w:rPr>
          <w:rFonts w:ascii="Times New Roman" w:hAnsi="Times New Roman"/>
          <w:sz w:val="28"/>
          <w:szCs w:val="28"/>
        </w:rPr>
      </w:pPr>
    </w:p>
    <w:p w:rsidR="008F76C1" w:rsidRDefault="008F76C1" w:rsidP="00B16D6D">
      <w:pPr>
        <w:spacing w:after="0" w:line="240" w:lineRule="auto"/>
        <w:jc w:val="right"/>
        <w:rPr>
          <w:rFonts w:ascii="Times New Roman" w:hAnsi="Times New Roman"/>
          <w:sz w:val="28"/>
          <w:szCs w:val="28"/>
        </w:rPr>
      </w:pPr>
    </w:p>
    <w:p w:rsidR="008F76C1" w:rsidRDefault="008F76C1" w:rsidP="00B16D6D">
      <w:pPr>
        <w:spacing w:after="0" w:line="240" w:lineRule="auto"/>
        <w:jc w:val="right"/>
        <w:rPr>
          <w:rFonts w:ascii="Times New Roman" w:hAnsi="Times New Roman"/>
          <w:sz w:val="28"/>
          <w:szCs w:val="28"/>
        </w:rPr>
      </w:pPr>
    </w:p>
    <w:p w:rsidR="008F76C1" w:rsidRDefault="008F76C1" w:rsidP="00B16D6D">
      <w:pPr>
        <w:spacing w:after="0" w:line="240" w:lineRule="auto"/>
        <w:jc w:val="right"/>
        <w:rPr>
          <w:rFonts w:ascii="Times New Roman" w:hAnsi="Times New Roman"/>
          <w:sz w:val="28"/>
          <w:szCs w:val="28"/>
        </w:rPr>
      </w:pPr>
    </w:p>
    <w:p w:rsidR="008F76C1" w:rsidRDefault="008F76C1" w:rsidP="00B16D6D">
      <w:pPr>
        <w:spacing w:after="0" w:line="240" w:lineRule="auto"/>
        <w:jc w:val="right"/>
        <w:rPr>
          <w:rFonts w:ascii="Times New Roman" w:hAnsi="Times New Roman"/>
          <w:sz w:val="28"/>
          <w:szCs w:val="28"/>
        </w:rPr>
      </w:pPr>
    </w:p>
    <w:p w:rsidR="008F76C1" w:rsidRDefault="008F76C1" w:rsidP="00B16D6D">
      <w:pPr>
        <w:spacing w:after="0" w:line="240" w:lineRule="auto"/>
        <w:jc w:val="right"/>
        <w:rPr>
          <w:rFonts w:ascii="Times New Roman" w:hAnsi="Times New Roman"/>
          <w:sz w:val="28"/>
          <w:szCs w:val="28"/>
        </w:rPr>
      </w:pPr>
    </w:p>
    <w:p w:rsidR="008F76C1" w:rsidRDefault="008F76C1" w:rsidP="00B16D6D">
      <w:pPr>
        <w:spacing w:after="0" w:line="240" w:lineRule="auto"/>
        <w:jc w:val="right"/>
        <w:rPr>
          <w:rFonts w:ascii="Times New Roman" w:hAnsi="Times New Roman"/>
          <w:sz w:val="28"/>
          <w:szCs w:val="28"/>
        </w:rPr>
      </w:pPr>
    </w:p>
    <w:p w:rsidR="008F76C1" w:rsidRDefault="008F76C1" w:rsidP="00B16D6D">
      <w:pPr>
        <w:spacing w:after="0" w:line="240" w:lineRule="auto"/>
        <w:jc w:val="right"/>
        <w:rPr>
          <w:rFonts w:ascii="Times New Roman" w:hAnsi="Times New Roman"/>
          <w:sz w:val="28"/>
          <w:szCs w:val="28"/>
        </w:rPr>
      </w:pPr>
    </w:p>
    <w:p w:rsidR="008F76C1" w:rsidRDefault="008F76C1" w:rsidP="00B16D6D">
      <w:pPr>
        <w:spacing w:after="0" w:line="240" w:lineRule="auto"/>
        <w:jc w:val="right"/>
        <w:rPr>
          <w:rFonts w:ascii="Times New Roman" w:hAnsi="Times New Roman"/>
          <w:sz w:val="28"/>
          <w:szCs w:val="28"/>
        </w:rPr>
      </w:pPr>
    </w:p>
    <w:p w:rsidR="008F76C1" w:rsidRDefault="008F76C1" w:rsidP="00B16D6D">
      <w:pPr>
        <w:spacing w:after="0" w:line="240" w:lineRule="auto"/>
        <w:jc w:val="right"/>
        <w:rPr>
          <w:rFonts w:ascii="Times New Roman" w:hAnsi="Times New Roman"/>
          <w:sz w:val="28"/>
          <w:szCs w:val="28"/>
        </w:rPr>
      </w:pPr>
    </w:p>
    <w:p w:rsidR="008F76C1" w:rsidRDefault="008F76C1" w:rsidP="00B16D6D">
      <w:pPr>
        <w:spacing w:after="0" w:line="240" w:lineRule="auto"/>
        <w:jc w:val="right"/>
        <w:rPr>
          <w:rFonts w:ascii="Times New Roman" w:hAnsi="Times New Roman"/>
          <w:sz w:val="28"/>
          <w:szCs w:val="28"/>
        </w:rPr>
      </w:pPr>
    </w:p>
    <w:p w:rsidR="008F76C1" w:rsidRDefault="008F76C1" w:rsidP="00B16D6D">
      <w:pPr>
        <w:spacing w:after="0" w:line="240" w:lineRule="auto"/>
        <w:jc w:val="right"/>
        <w:rPr>
          <w:rFonts w:ascii="Times New Roman" w:hAnsi="Times New Roman"/>
          <w:sz w:val="28"/>
          <w:szCs w:val="28"/>
        </w:rPr>
      </w:pPr>
    </w:p>
    <w:p w:rsidR="008F76C1" w:rsidRDefault="008F76C1" w:rsidP="00B16D6D">
      <w:pPr>
        <w:spacing w:after="0" w:line="240" w:lineRule="auto"/>
        <w:jc w:val="right"/>
        <w:rPr>
          <w:rFonts w:ascii="Times New Roman" w:hAnsi="Times New Roman"/>
          <w:sz w:val="28"/>
          <w:szCs w:val="28"/>
        </w:rPr>
      </w:pPr>
    </w:p>
    <w:p w:rsidR="008F76C1" w:rsidRDefault="008F76C1" w:rsidP="00B16D6D">
      <w:pPr>
        <w:spacing w:after="0" w:line="240" w:lineRule="auto"/>
        <w:jc w:val="right"/>
        <w:rPr>
          <w:rFonts w:ascii="Times New Roman" w:hAnsi="Times New Roman"/>
          <w:sz w:val="28"/>
          <w:szCs w:val="28"/>
        </w:rPr>
      </w:pPr>
    </w:p>
    <w:p w:rsidR="008F76C1" w:rsidRDefault="008F76C1" w:rsidP="00B16D6D">
      <w:pPr>
        <w:spacing w:after="0" w:line="240" w:lineRule="auto"/>
        <w:jc w:val="right"/>
        <w:rPr>
          <w:rFonts w:ascii="Times New Roman" w:hAnsi="Times New Roman"/>
          <w:sz w:val="28"/>
          <w:szCs w:val="28"/>
        </w:rPr>
      </w:pPr>
    </w:p>
    <w:p w:rsidR="008F76C1" w:rsidRDefault="008F76C1" w:rsidP="00B16D6D">
      <w:pPr>
        <w:spacing w:after="0" w:line="240" w:lineRule="auto"/>
        <w:jc w:val="right"/>
        <w:rPr>
          <w:rFonts w:ascii="Times New Roman" w:hAnsi="Times New Roman"/>
          <w:sz w:val="28"/>
          <w:szCs w:val="28"/>
        </w:rPr>
      </w:pPr>
    </w:p>
    <w:p w:rsidR="008F76C1" w:rsidRDefault="008F76C1" w:rsidP="00B16D6D">
      <w:pPr>
        <w:spacing w:after="0" w:line="240" w:lineRule="auto"/>
        <w:jc w:val="right"/>
        <w:rPr>
          <w:rFonts w:ascii="Times New Roman" w:hAnsi="Times New Roman"/>
          <w:sz w:val="28"/>
          <w:szCs w:val="28"/>
        </w:rPr>
      </w:pPr>
    </w:p>
    <w:p w:rsidR="008F76C1" w:rsidRDefault="008F76C1" w:rsidP="00B16D6D">
      <w:pPr>
        <w:spacing w:after="0" w:line="240" w:lineRule="auto"/>
        <w:jc w:val="right"/>
        <w:rPr>
          <w:rFonts w:ascii="Times New Roman" w:hAnsi="Times New Roman"/>
          <w:sz w:val="28"/>
          <w:szCs w:val="28"/>
        </w:rPr>
      </w:pPr>
    </w:p>
    <w:p w:rsidR="008F76C1" w:rsidRDefault="008F76C1" w:rsidP="00B16D6D">
      <w:pPr>
        <w:spacing w:after="0" w:line="240" w:lineRule="auto"/>
        <w:jc w:val="right"/>
        <w:rPr>
          <w:rFonts w:ascii="Times New Roman" w:hAnsi="Times New Roman"/>
          <w:sz w:val="28"/>
          <w:szCs w:val="28"/>
        </w:rPr>
      </w:pPr>
    </w:p>
    <w:p w:rsidR="00B77537" w:rsidRDefault="00F406CF" w:rsidP="00B16D6D">
      <w:pPr>
        <w:spacing w:after="0" w:line="240" w:lineRule="auto"/>
        <w:jc w:val="right"/>
        <w:rPr>
          <w:rFonts w:ascii="Times New Roman" w:hAnsi="Times New Roman"/>
          <w:sz w:val="28"/>
          <w:szCs w:val="28"/>
        </w:rPr>
      </w:pPr>
      <w:r>
        <w:rPr>
          <w:rFonts w:ascii="Times New Roman" w:hAnsi="Times New Roman"/>
          <w:sz w:val="28"/>
          <w:szCs w:val="28"/>
        </w:rPr>
        <w:lastRenderedPageBreak/>
        <w:t>Додаток 2</w:t>
      </w:r>
    </w:p>
    <w:p w:rsidR="008F76C1" w:rsidRPr="00B94F28" w:rsidRDefault="008F76C1" w:rsidP="008F76C1">
      <w:pPr>
        <w:spacing w:after="0" w:line="240" w:lineRule="auto"/>
        <w:jc w:val="right"/>
        <w:rPr>
          <w:rFonts w:ascii="Times New Roman" w:hAnsi="Times New Roman"/>
          <w:sz w:val="24"/>
          <w:szCs w:val="24"/>
        </w:rPr>
      </w:pPr>
      <w:r w:rsidRPr="00B94F28">
        <w:rPr>
          <w:rFonts w:ascii="Times New Roman" w:hAnsi="Times New Roman"/>
          <w:sz w:val="24"/>
          <w:szCs w:val="24"/>
        </w:rPr>
        <w:t>ЗАТВЕРДЖЕНО:</w:t>
      </w:r>
    </w:p>
    <w:p w:rsidR="008F76C1" w:rsidRPr="00B94F28" w:rsidRDefault="008F76C1" w:rsidP="008F76C1">
      <w:pPr>
        <w:spacing w:after="0" w:line="240" w:lineRule="auto"/>
        <w:jc w:val="right"/>
        <w:rPr>
          <w:rFonts w:ascii="Times New Roman" w:hAnsi="Times New Roman"/>
          <w:sz w:val="24"/>
          <w:szCs w:val="24"/>
        </w:rPr>
      </w:pPr>
      <w:r w:rsidRPr="00B94F28">
        <w:rPr>
          <w:rFonts w:ascii="Times New Roman" w:hAnsi="Times New Roman"/>
          <w:sz w:val="24"/>
          <w:szCs w:val="24"/>
        </w:rPr>
        <w:t>Рішення</w:t>
      </w:r>
      <w:r w:rsidR="007E1B95">
        <w:rPr>
          <w:rFonts w:ascii="Times New Roman" w:hAnsi="Times New Roman"/>
          <w:sz w:val="24"/>
          <w:szCs w:val="24"/>
        </w:rPr>
        <w:t xml:space="preserve">м   </w:t>
      </w:r>
      <w:r>
        <w:rPr>
          <w:rFonts w:ascii="Times New Roman" w:hAnsi="Times New Roman"/>
          <w:sz w:val="24"/>
          <w:szCs w:val="24"/>
        </w:rPr>
        <w:t xml:space="preserve"> </w:t>
      </w:r>
      <w:r w:rsidRPr="00B94F28">
        <w:rPr>
          <w:rFonts w:ascii="Times New Roman" w:hAnsi="Times New Roman"/>
          <w:sz w:val="24"/>
          <w:szCs w:val="24"/>
        </w:rPr>
        <w:t>сесії</w:t>
      </w:r>
      <w:r>
        <w:rPr>
          <w:rFonts w:ascii="Times New Roman" w:hAnsi="Times New Roman"/>
          <w:sz w:val="24"/>
          <w:szCs w:val="24"/>
        </w:rPr>
        <w:t xml:space="preserve"> 8</w:t>
      </w:r>
      <w:r w:rsidRPr="00B94F28">
        <w:rPr>
          <w:rFonts w:ascii="Times New Roman" w:hAnsi="Times New Roman"/>
          <w:sz w:val="24"/>
          <w:szCs w:val="24"/>
        </w:rPr>
        <w:t xml:space="preserve"> скликання</w:t>
      </w:r>
    </w:p>
    <w:p w:rsidR="008F76C1" w:rsidRPr="00B94F28" w:rsidRDefault="008F76C1" w:rsidP="008F76C1">
      <w:pPr>
        <w:spacing w:after="0" w:line="240" w:lineRule="auto"/>
        <w:jc w:val="right"/>
        <w:rPr>
          <w:rFonts w:ascii="Times New Roman" w:hAnsi="Times New Roman"/>
          <w:sz w:val="24"/>
          <w:szCs w:val="24"/>
        </w:rPr>
      </w:pPr>
      <w:r w:rsidRPr="00B94F28">
        <w:rPr>
          <w:rFonts w:ascii="Times New Roman" w:hAnsi="Times New Roman"/>
          <w:sz w:val="24"/>
          <w:szCs w:val="24"/>
        </w:rPr>
        <w:t xml:space="preserve">                                                                                      Самгородоцької сільської ради</w:t>
      </w:r>
    </w:p>
    <w:p w:rsidR="008F76C1" w:rsidRPr="00CD30CE" w:rsidRDefault="007E1B95" w:rsidP="008F76C1">
      <w:pPr>
        <w:spacing w:after="0" w:line="240" w:lineRule="auto"/>
        <w:jc w:val="right"/>
        <w:rPr>
          <w:rFonts w:ascii="Times New Roman" w:hAnsi="Times New Roman"/>
          <w:sz w:val="28"/>
          <w:szCs w:val="28"/>
        </w:rPr>
      </w:pPr>
      <w:r>
        <w:rPr>
          <w:rFonts w:ascii="Times New Roman" w:hAnsi="Times New Roman"/>
          <w:sz w:val="24"/>
          <w:szCs w:val="24"/>
        </w:rPr>
        <w:t xml:space="preserve">                          від    </w:t>
      </w:r>
      <w:r w:rsidR="00EE29F1">
        <w:rPr>
          <w:rFonts w:ascii="Times New Roman" w:hAnsi="Times New Roman"/>
          <w:sz w:val="24"/>
          <w:szCs w:val="24"/>
        </w:rPr>
        <w:t>.12.2021</w:t>
      </w:r>
      <w:r w:rsidR="008F76C1" w:rsidRPr="00B94F28">
        <w:rPr>
          <w:rFonts w:ascii="Times New Roman" w:hAnsi="Times New Roman"/>
          <w:sz w:val="24"/>
          <w:szCs w:val="24"/>
        </w:rPr>
        <w:t xml:space="preserve"> року</w:t>
      </w:r>
    </w:p>
    <w:p w:rsidR="008F76C1" w:rsidRDefault="008F76C1" w:rsidP="00B16D6D">
      <w:pPr>
        <w:spacing w:after="0" w:line="240" w:lineRule="auto"/>
        <w:jc w:val="right"/>
        <w:rPr>
          <w:rFonts w:ascii="Times New Roman" w:hAnsi="Times New Roman"/>
          <w:sz w:val="28"/>
          <w:szCs w:val="28"/>
        </w:rPr>
      </w:pPr>
    </w:p>
    <w:p w:rsidR="008F76C1" w:rsidRDefault="008F76C1" w:rsidP="00B16D6D">
      <w:pPr>
        <w:spacing w:after="0" w:line="240" w:lineRule="auto"/>
        <w:jc w:val="right"/>
        <w:rPr>
          <w:rFonts w:ascii="Times New Roman" w:hAnsi="Times New Roman"/>
          <w:sz w:val="28"/>
          <w:szCs w:val="28"/>
        </w:rPr>
      </w:pPr>
    </w:p>
    <w:tbl>
      <w:tblPr>
        <w:tblStyle w:val="a8"/>
        <w:tblW w:w="0" w:type="auto"/>
        <w:jc w:val="center"/>
        <w:tblLook w:val="04A0" w:firstRow="1" w:lastRow="0" w:firstColumn="1" w:lastColumn="0" w:noHBand="0" w:noVBand="1"/>
      </w:tblPr>
      <w:tblGrid>
        <w:gridCol w:w="1101"/>
        <w:gridCol w:w="5607"/>
        <w:gridCol w:w="3354"/>
      </w:tblGrid>
      <w:tr w:rsidR="008F76C1" w:rsidTr="008F76C1">
        <w:trPr>
          <w:jc w:val="center"/>
        </w:trPr>
        <w:tc>
          <w:tcPr>
            <w:tcW w:w="1101" w:type="dxa"/>
          </w:tcPr>
          <w:p w:rsidR="008F76C1" w:rsidRDefault="008F76C1" w:rsidP="008F76C1">
            <w:pPr>
              <w:spacing w:after="0" w:line="240" w:lineRule="auto"/>
              <w:jc w:val="center"/>
              <w:rPr>
                <w:rFonts w:ascii="Times New Roman" w:hAnsi="Times New Roman"/>
                <w:sz w:val="28"/>
                <w:szCs w:val="28"/>
              </w:rPr>
            </w:pPr>
            <w:r>
              <w:rPr>
                <w:rFonts w:ascii="Times New Roman" w:hAnsi="Times New Roman"/>
                <w:sz w:val="28"/>
                <w:szCs w:val="28"/>
              </w:rPr>
              <w:t>№ п/п</w:t>
            </w:r>
          </w:p>
        </w:tc>
        <w:tc>
          <w:tcPr>
            <w:tcW w:w="5607" w:type="dxa"/>
          </w:tcPr>
          <w:p w:rsidR="008F76C1" w:rsidRDefault="008F76C1" w:rsidP="008F76C1">
            <w:pPr>
              <w:spacing w:after="0" w:line="240" w:lineRule="auto"/>
              <w:jc w:val="center"/>
              <w:rPr>
                <w:rFonts w:ascii="Times New Roman" w:hAnsi="Times New Roman"/>
                <w:sz w:val="28"/>
                <w:szCs w:val="28"/>
              </w:rPr>
            </w:pPr>
            <w:r>
              <w:rPr>
                <w:rFonts w:ascii="Times New Roman" w:hAnsi="Times New Roman"/>
                <w:sz w:val="28"/>
                <w:szCs w:val="28"/>
              </w:rPr>
              <w:t>Обсяг коштів, які планується залучити на виконання Програми</w:t>
            </w:r>
          </w:p>
        </w:tc>
        <w:tc>
          <w:tcPr>
            <w:tcW w:w="3354" w:type="dxa"/>
          </w:tcPr>
          <w:p w:rsidR="008F76C1" w:rsidRDefault="008F76C1" w:rsidP="008F76C1">
            <w:pPr>
              <w:spacing w:after="0" w:line="240" w:lineRule="auto"/>
              <w:jc w:val="center"/>
              <w:rPr>
                <w:rFonts w:ascii="Times New Roman" w:hAnsi="Times New Roman"/>
                <w:sz w:val="28"/>
                <w:szCs w:val="28"/>
              </w:rPr>
            </w:pPr>
            <w:r>
              <w:rPr>
                <w:rFonts w:ascii="Times New Roman" w:hAnsi="Times New Roman"/>
                <w:sz w:val="28"/>
                <w:szCs w:val="28"/>
              </w:rPr>
              <w:t xml:space="preserve">Загальний обсяг фінансування, </w:t>
            </w:r>
            <w:proofErr w:type="spellStart"/>
            <w:r>
              <w:rPr>
                <w:rFonts w:ascii="Times New Roman" w:hAnsi="Times New Roman"/>
                <w:sz w:val="28"/>
                <w:szCs w:val="28"/>
              </w:rPr>
              <w:t>грн</w:t>
            </w:r>
            <w:proofErr w:type="spellEnd"/>
          </w:p>
        </w:tc>
      </w:tr>
      <w:tr w:rsidR="008F76C1" w:rsidTr="008F76C1">
        <w:trPr>
          <w:jc w:val="center"/>
        </w:trPr>
        <w:tc>
          <w:tcPr>
            <w:tcW w:w="1101" w:type="dxa"/>
          </w:tcPr>
          <w:p w:rsidR="008F76C1" w:rsidRDefault="008F76C1" w:rsidP="008F76C1">
            <w:pPr>
              <w:spacing w:after="0" w:line="240" w:lineRule="auto"/>
              <w:jc w:val="center"/>
              <w:rPr>
                <w:rFonts w:ascii="Times New Roman" w:hAnsi="Times New Roman"/>
                <w:sz w:val="28"/>
                <w:szCs w:val="28"/>
              </w:rPr>
            </w:pPr>
            <w:r>
              <w:rPr>
                <w:rFonts w:ascii="Times New Roman" w:hAnsi="Times New Roman"/>
                <w:sz w:val="28"/>
                <w:szCs w:val="28"/>
              </w:rPr>
              <w:t>1</w:t>
            </w:r>
          </w:p>
        </w:tc>
        <w:tc>
          <w:tcPr>
            <w:tcW w:w="5607" w:type="dxa"/>
          </w:tcPr>
          <w:p w:rsidR="008F76C1" w:rsidRDefault="008F76C1" w:rsidP="008F76C1">
            <w:pPr>
              <w:spacing w:after="0" w:line="240" w:lineRule="auto"/>
              <w:jc w:val="center"/>
              <w:rPr>
                <w:rFonts w:ascii="Times New Roman" w:hAnsi="Times New Roman"/>
                <w:sz w:val="28"/>
                <w:szCs w:val="28"/>
              </w:rPr>
            </w:pPr>
            <w:r>
              <w:rPr>
                <w:rFonts w:ascii="Times New Roman" w:hAnsi="Times New Roman"/>
                <w:sz w:val="28"/>
                <w:szCs w:val="28"/>
              </w:rPr>
              <w:t>Обсяг фінансових ресурсів всього, у тому числі:</w:t>
            </w:r>
          </w:p>
        </w:tc>
        <w:tc>
          <w:tcPr>
            <w:tcW w:w="3354" w:type="dxa"/>
          </w:tcPr>
          <w:p w:rsidR="008F76C1" w:rsidRDefault="008F76C1" w:rsidP="008F76C1">
            <w:pPr>
              <w:spacing w:after="0" w:line="240" w:lineRule="auto"/>
              <w:jc w:val="center"/>
              <w:rPr>
                <w:rFonts w:ascii="Times New Roman" w:hAnsi="Times New Roman"/>
                <w:sz w:val="28"/>
                <w:szCs w:val="28"/>
              </w:rPr>
            </w:pPr>
            <w:r>
              <w:rPr>
                <w:rFonts w:ascii="Times New Roman" w:hAnsi="Times New Roman"/>
                <w:sz w:val="28"/>
                <w:szCs w:val="28"/>
              </w:rPr>
              <w:t>80 000</w:t>
            </w:r>
          </w:p>
        </w:tc>
      </w:tr>
      <w:tr w:rsidR="008F76C1" w:rsidTr="008F76C1">
        <w:trPr>
          <w:jc w:val="center"/>
        </w:trPr>
        <w:tc>
          <w:tcPr>
            <w:tcW w:w="1101" w:type="dxa"/>
          </w:tcPr>
          <w:p w:rsidR="008F76C1" w:rsidRDefault="008F76C1" w:rsidP="008F76C1">
            <w:pPr>
              <w:spacing w:after="0" w:line="240" w:lineRule="auto"/>
              <w:jc w:val="center"/>
              <w:rPr>
                <w:rFonts w:ascii="Times New Roman" w:hAnsi="Times New Roman"/>
                <w:sz w:val="28"/>
                <w:szCs w:val="28"/>
              </w:rPr>
            </w:pPr>
          </w:p>
        </w:tc>
        <w:tc>
          <w:tcPr>
            <w:tcW w:w="5607" w:type="dxa"/>
          </w:tcPr>
          <w:p w:rsidR="008F76C1" w:rsidRDefault="008F76C1" w:rsidP="008F76C1">
            <w:pPr>
              <w:spacing w:after="0" w:line="240" w:lineRule="auto"/>
              <w:jc w:val="center"/>
              <w:rPr>
                <w:rFonts w:ascii="Times New Roman" w:hAnsi="Times New Roman"/>
                <w:sz w:val="28"/>
                <w:szCs w:val="28"/>
              </w:rPr>
            </w:pPr>
            <w:r>
              <w:rPr>
                <w:rFonts w:ascii="Times New Roman" w:hAnsi="Times New Roman"/>
                <w:sz w:val="28"/>
                <w:szCs w:val="28"/>
              </w:rPr>
              <w:t>Державний бюджет</w:t>
            </w:r>
          </w:p>
        </w:tc>
        <w:tc>
          <w:tcPr>
            <w:tcW w:w="3354" w:type="dxa"/>
          </w:tcPr>
          <w:p w:rsidR="008F76C1" w:rsidRDefault="008F76C1" w:rsidP="008F76C1">
            <w:pPr>
              <w:spacing w:after="0" w:line="240" w:lineRule="auto"/>
              <w:jc w:val="center"/>
              <w:rPr>
                <w:rFonts w:ascii="Times New Roman" w:hAnsi="Times New Roman"/>
                <w:sz w:val="28"/>
                <w:szCs w:val="28"/>
              </w:rPr>
            </w:pPr>
          </w:p>
        </w:tc>
      </w:tr>
      <w:tr w:rsidR="008F76C1" w:rsidTr="008F76C1">
        <w:trPr>
          <w:jc w:val="center"/>
        </w:trPr>
        <w:tc>
          <w:tcPr>
            <w:tcW w:w="1101" w:type="dxa"/>
          </w:tcPr>
          <w:p w:rsidR="008F76C1" w:rsidRDefault="008F76C1" w:rsidP="008F76C1">
            <w:pPr>
              <w:spacing w:after="0" w:line="240" w:lineRule="auto"/>
              <w:jc w:val="center"/>
              <w:rPr>
                <w:rFonts w:ascii="Times New Roman" w:hAnsi="Times New Roman"/>
                <w:sz w:val="28"/>
                <w:szCs w:val="28"/>
              </w:rPr>
            </w:pPr>
          </w:p>
        </w:tc>
        <w:tc>
          <w:tcPr>
            <w:tcW w:w="5607" w:type="dxa"/>
          </w:tcPr>
          <w:p w:rsidR="008F76C1" w:rsidRDefault="008F76C1" w:rsidP="008F76C1">
            <w:pPr>
              <w:spacing w:after="0" w:line="240" w:lineRule="auto"/>
              <w:jc w:val="center"/>
              <w:rPr>
                <w:rFonts w:ascii="Times New Roman" w:hAnsi="Times New Roman"/>
                <w:sz w:val="28"/>
                <w:szCs w:val="28"/>
              </w:rPr>
            </w:pPr>
            <w:r>
              <w:rPr>
                <w:rFonts w:ascii="Times New Roman" w:hAnsi="Times New Roman"/>
                <w:sz w:val="28"/>
                <w:szCs w:val="28"/>
              </w:rPr>
              <w:t>Обласний бюджет</w:t>
            </w:r>
          </w:p>
        </w:tc>
        <w:tc>
          <w:tcPr>
            <w:tcW w:w="3354" w:type="dxa"/>
          </w:tcPr>
          <w:p w:rsidR="008F76C1" w:rsidRDefault="008F76C1" w:rsidP="008F76C1">
            <w:pPr>
              <w:spacing w:after="0" w:line="240" w:lineRule="auto"/>
              <w:jc w:val="center"/>
              <w:rPr>
                <w:rFonts w:ascii="Times New Roman" w:hAnsi="Times New Roman"/>
                <w:sz w:val="28"/>
                <w:szCs w:val="28"/>
              </w:rPr>
            </w:pPr>
          </w:p>
        </w:tc>
      </w:tr>
      <w:tr w:rsidR="008F76C1" w:rsidTr="008F76C1">
        <w:trPr>
          <w:jc w:val="center"/>
        </w:trPr>
        <w:tc>
          <w:tcPr>
            <w:tcW w:w="1101" w:type="dxa"/>
          </w:tcPr>
          <w:p w:rsidR="008F76C1" w:rsidRDefault="008F76C1" w:rsidP="008F76C1">
            <w:pPr>
              <w:spacing w:after="0" w:line="240" w:lineRule="auto"/>
              <w:jc w:val="center"/>
              <w:rPr>
                <w:rFonts w:ascii="Times New Roman" w:hAnsi="Times New Roman"/>
                <w:sz w:val="28"/>
                <w:szCs w:val="28"/>
              </w:rPr>
            </w:pPr>
          </w:p>
        </w:tc>
        <w:tc>
          <w:tcPr>
            <w:tcW w:w="5607" w:type="dxa"/>
          </w:tcPr>
          <w:p w:rsidR="008F76C1" w:rsidRDefault="008F76C1" w:rsidP="008F76C1">
            <w:pPr>
              <w:spacing w:after="0" w:line="240" w:lineRule="auto"/>
              <w:jc w:val="center"/>
              <w:rPr>
                <w:rFonts w:ascii="Times New Roman" w:hAnsi="Times New Roman"/>
                <w:sz w:val="28"/>
                <w:szCs w:val="28"/>
              </w:rPr>
            </w:pPr>
            <w:r>
              <w:rPr>
                <w:rFonts w:ascii="Times New Roman" w:hAnsi="Times New Roman"/>
                <w:sz w:val="28"/>
                <w:szCs w:val="28"/>
              </w:rPr>
              <w:t>Бюджет сільської ради</w:t>
            </w:r>
          </w:p>
        </w:tc>
        <w:tc>
          <w:tcPr>
            <w:tcW w:w="3354" w:type="dxa"/>
          </w:tcPr>
          <w:p w:rsidR="008F76C1" w:rsidRDefault="008F76C1" w:rsidP="008F76C1">
            <w:pPr>
              <w:spacing w:after="0" w:line="240" w:lineRule="auto"/>
              <w:jc w:val="center"/>
              <w:rPr>
                <w:rFonts w:ascii="Times New Roman" w:hAnsi="Times New Roman"/>
                <w:sz w:val="28"/>
                <w:szCs w:val="28"/>
              </w:rPr>
            </w:pPr>
            <w:r>
              <w:rPr>
                <w:rFonts w:ascii="Times New Roman" w:hAnsi="Times New Roman"/>
                <w:sz w:val="28"/>
                <w:szCs w:val="28"/>
              </w:rPr>
              <w:t>80 000</w:t>
            </w:r>
          </w:p>
        </w:tc>
      </w:tr>
      <w:tr w:rsidR="008F76C1" w:rsidTr="008F76C1">
        <w:trPr>
          <w:jc w:val="center"/>
        </w:trPr>
        <w:tc>
          <w:tcPr>
            <w:tcW w:w="1101" w:type="dxa"/>
          </w:tcPr>
          <w:p w:rsidR="008F76C1" w:rsidRDefault="008F76C1" w:rsidP="008F76C1">
            <w:pPr>
              <w:spacing w:after="0" w:line="240" w:lineRule="auto"/>
              <w:jc w:val="center"/>
              <w:rPr>
                <w:rFonts w:ascii="Times New Roman" w:hAnsi="Times New Roman"/>
                <w:sz w:val="28"/>
                <w:szCs w:val="28"/>
              </w:rPr>
            </w:pPr>
          </w:p>
        </w:tc>
        <w:tc>
          <w:tcPr>
            <w:tcW w:w="5607" w:type="dxa"/>
          </w:tcPr>
          <w:p w:rsidR="008F76C1" w:rsidRDefault="008F76C1" w:rsidP="008F76C1">
            <w:pPr>
              <w:spacing w:after="0" w:line="240" w:lineRule="auto"/>
              <w:jc w:val="center"/>
              <w:rPr>
                <w:rFonts w:ascii="Times New Roman" w:hAnsi="Times New Roman"/>
                <w:sz w:val="28"/>
                <w:szCs w:val="28"/>
              </w:rPr>
            </w:pPr>
            <w:r>
              <w:rPr>
                <w:rFonts w:ascii="Times New Roman" w:hAnsi="Times New Roman"/>
                <w:sz w:val="28"/>
                <w:szCs w:val="28"/>
              </w:rPr>
              <w:t>Кошти інших джерел не заборонених законодавством</w:t>
            </w:r>
          </w:p>
        </w:tc>
        <w:tc>
          <w:tcPr>
            <w:tcW w:w="3354" w:type="dxa"/>
          </w:tcPr>
          <w:p w:rsidR="008F76C1" w:rsidRDefault="008F76C1" w:rsidP="008F76C1">
            <w:pPr>
              <w:spacing w:after="0" w:line="240" w:lineRule="auto"/>
              <w:jc w:val="center"/>
              <w:rPr>
                <w:rFonts w:ascii="Times New Roman" w:hAnsi="Times New Roman"/>
                <w:sz w:val="28"/>
                <w:szCs w:val="28"/>
              </w:rPr>
            </w:pPr>
          </w:p>
        </w:tc>
      </w:tr>
    </w:tbl>
    <w:p w:rsidR="007C794F" w:rsidRDefault="007C794F" w:rsidP="00B16D6D">
      <w:pPr>
        <w:spacing w:after="0" w:line="240" w:lineRule="auto"/>
        <w:jc w:val="right"/>
        <w:rPr>
          <w:rFonts w:ascii="Times New Roman" w:hAnsi="Times New Roman"/>
          <w:sz w:val="28"/>
          <w:szCs w:val="28"/>
        </w:rPr>
      </w:pPr>
    </w:p>
    <w:p w:rsidR="008F76C1" w:rsidRDefault="008F76C1" w:rsidP="00B16D6D">
      <w:pPr>
        <w:spacing w:after="0" w:line="240" w:lineRule="auto"/>
        <w:jc w:val="right"/>
        <w:rPr>
          <w:rFonts w:ascii="Times New Roman" w:hAnsi="Times New Roman"/>
          <w:sz w:val="28"/>
          <w:szCs w:val="28"/>
        </w:rPr>
      </w:pPr>
    </w:p>
    <w:p w:rsidR="008F76C1" w:rsidRDefault="008F76C1" w:rsidP="00B16D6D">
      <w:pPr>
        <w:spacing w:after="0" w:line="240" w:lineRule="auto"/>
        <w:jc w:val="right"/>
        <w:rPr>
          <w:rFonts w:ascii="Times New Roman" w:hAnsi="Times New Roman"/>
          <w:sz w:val="28"/>
          <w:szCs w:val="28"/>
        </w:rPr>
      </w:pPr>
    </w:p>
    <w:p w:rsidR="008F76C1" w:rsidRDefault="008F76C1" w:rsidP="00B16D6D">
      <w:pPr>
        <w:spacing w:after="0" w:line="240" w:lineRule="auto"/>
        <w:jc w:val="right"/>
        <w:rPr>
          <w:rFonts w:ascii="Times New Roman" w:hAnsi="Times New Roman"/>
          <w:sz w:val="28"/>
          <w:szCs w:val="28"/>
        </w:rPr>
      </w:pPr>
    </w:p>
    <w:p w:rsidR="008F76C1" w:rsidRDefault="008F76C1" w:rsidP="00B16D6D">
      <w:pPr>
        <w:spacing w:after="0" w:line="240" w:lineRule="auto"/>
        <w:jc w:val="right"/>
        <w:rPr>
          <w:rFonts w:ascii="Times New Roman" w:hAnsi="Times New Roman"/>
          <w:sz w:val="28"/>
          <w:szCs w:val="28"/>
        </w:rPr>
      </w:pPr>
    </w:p>
    <w:p w:rsidR="008F76C1" w:rsidRDefault="008F76C1" w:rsidP="00B16D6D">
      <w:pPr>
        <w:spacing w:after="0" w:line="240" w:lineRule="auto"/>
        <w:jc w:val="right"/>
        <w:rPr>
          <w:rFonts w:ascii="Times New Roman" w:hAnsi="Times New Roman"/>
          <w:sz w:val="28"/>
          <w:szCs w:val="28"/>
        </w:rPr>
      </w:pPr>
    </w:p>
    <w:p w:rsidR="008F76C1" w:rsidRDefault="008F76C1" w:rsidP="00B16D6D">
      <w:pPr>
        <w:spacing w:after="0" w:line="240" w:lineRule="auto"/>
        <w:jc w:val="right"/>
        <w:rPr>
          <w:rFonts w:ascii="Times New Roman" w:hAnsi="Times New Roman"/>
          <w:sz w:val="28"/>
          <w:szCs w:val="28"/>
        </w:rPr>
      </w:pPr>
    </w:p>
    <w:p w:rsidR="008F76C1" w:rsidRDefault="008F76C1" w:rsidP="00B16D6D">
      <w:pPr>
        <w:spacing w:after="0" w:line="240" w:lineRule="auto"/>
        <w:jc w:val="right"/>
        <w:rPr>
          <w:rFonts w:ascii="Times New Roman" w:hAnsi="Times New Roman"/>
          <w:sz w:val="28"/>
          <w:szCs w:val="28"/>
        </w:rPr>
      </w:pPr>
    </w:p>
    <w:p w:rsidR="008F76C1" w:rsidRDefault="008F76C1" w:rsidP="00B16D6D">
      <w:pPr>
        <w:spacing w:after="0" w:line="240" w:lineRule="auto"/>
        <w:jc w:val="right"/>
        <w:rPr>
          <w:rFonts w:ascii="Times New Roman" w:hAnsi="Times New Roman"/>
          <w:sz w:val="28"/>
          <w:szCs w:val="28"/>
        </w:rPr>
      </w:pPr>
    </w:p>
    <w:p w:rsidR="008F76C1" w:rsidRDefault="008F76C1" w:rsidP="00B16D6D">
      <w:pPr>
        <w:spacing w:after="0" w:line="240" w:lineRule="auto"/>
        <w:jc w:val="right"/>
        <w:rPr>
          <w:rFonts w:ascii="Times New Roman" w:hAnsi="Times New Roman"/>
          <w:sz w:val="28"/>
          <w:szCs w:val="28"/>
        </w:rPr>
      </w:pPr>
    </w:p>
    <w:p w:rsidR="008F76C1" w:rsidRDefault="008F76C1" w:rsidP="00B16D6D">
      <w:pPr>
        <w:spacing w:after="0" w:line="240" w:lineRule="auto"/>
        <w:jc w:val="right"/>
        <w:rPr>
          <w:rFonts w:ascii="Times New Roman" w:hAnsi="Times New Roman"/>
          <w:sz w:val="28"/>
          <w:szCs w:val="28"/>
        </w:rPr>
      </w:pPr>
    </w:p>
    <w:p w:rsidR="008F76C1" w:rsidRDefault="008F76C1" w:rsidP="00B16D6D">
      <w:pPr>
        <w:spacing w:after="0" w:line="240" w:lineRule="auto"/>
        <w:jc w:val="right"/>
        <w:rPr>
          <w:rFonts w:ascii="Times New Roman" w:hAnsi="Times New Roman"/>
          <w:sz w:val="28"/>
          <w:szCs w:val="28"/>
        </w:rPr>
      </w:pPr>
    </w:p>
    <w:p w:rsidR="008F76C1" w:rsidRDefault="008F76C1" w:rsidP="00B16D6D">
      <w:pPr>
        <w:spacing w:after="0" w:line="240" w:lineRule="auto"/>
        <w:jc w:val="right"/>
        <w:rPr>
          <w:rFonts w:ascii="Times New Roman" w:hAnsi="Times New Roman"/>
          <w:sz w:val="28"/>
          <w:szCs w:val="28"/>
        </w:rPr>
      </w:pPr>
    </w:p>
    <w:p w:rsidR="008F76C1" w:rsidRDefault="008F76C1" w:rsidP="00B16D6D">
      <w:pPr>
        <w:spacing w:after="0" w:line="240" w:lineRule="auto"/>
        <w:jc w:val="right"/>
        <w:rPr>
          <w:rFonts w:ascii="Times New Roman" w:hAnsi="Times New Roman"/>
          <w:sz w:val="28"/>
          <w:szCs w:val="28"/>
        </w:rPr>
      </w:pPr>
    </w:p>
    <w:p w:rsidR="008F76C1" w:rsidRDefault="008F76C1" w:rsidP="00B16D6D">
      <w:pPr>
        <w:spacing w:after="0" w:line="240" w:lineRule="auto"/>
        <w:jc w:val="right"/>
        <w:rPr>
          <w:rFonts w:ascii="Times New Roman" w:hAnsi="Times New Roman"/>
          <w:sz w:val="28"/>
          <w:szCs w:val="28"/>
        </w:rPr>
      </w:pPr>
    </w:p>
    <w:p w:rsidR="008F76C1" w:rsidRDefault="008F76C1" w:rsidP="00B16D6D">
      <w:pPr>
        <w:spacing w:after="0" w:line="240" w:lineRule="auto"/>
        <w:jc w:val="right"/>
        <w:rPr>
          <w:rFonts w:ascii="Times New Roman" w:hAnsi="Times New Roman"/>
          <w:sz w:val="28"/>
          <w:szCs w:val="28"/>
        </w:rPr>
      </w:pPr>
    </w:p>
    <w:p w:rsidR="008F76C1" w:rsidRDefault="008F76C1" w:rsidP="00B16D6D">
      <w:pPr>
        <w:spacing w:after="0" w:line="240" w:lineRule="auto"/>
        <w:jc w:val="right"/>
        <w:rPr>
          <w:rFonts w:ascii="Times New Roman" w:hAnsi="Times New Roman"/>
          <w:sz w:val="28"/>
          <w:szCs w:val="28"/>
        </w:rPr>
      </w:pPr>
    </w:p>
    <w:p w:rsidR="008F76C1" w:rsidRDefault="008F76C1" w:rsidP="00B16D6D">
      <w:pPr>
        <w:spacing w:after="0" w:line="240" w:lineRule="auto"/>
        <w:jc w:val="right"/>
        <w:rPr>
          <w:rFonts w:ascii="Times New Roman" w:hAnsi="Times New Roman"/>
          <w:sz w:val="28"/>
          <w:szCs w:val="28"/>
        </w:rPr>
      </w:pPr>
    </w:p>
    <w:p w:rsidR="008F76C1" w:rsidRDefault="008F76C1" w:rsidP="00B16D6D">
      <w:pPr>
        <w:spacing w:after="0" w:line="240" w:lineRule="auto"/>
        <w:jc w:val="right"/>
        <w:rPr>
          <w:rFonts w:ascii="Times New Roman" w:hAnsi="Times New Roman"/>
          <w:sz w:val="28"/>
          <w:szCs w:val="28"/>
        </w:rPr>
      </w:pPr>
    </w:p>
    <w:p w:rsidR="008F76C1" w:rsidRDefault="008F76C1" w:rsidP="00B16D6D">
      <w:pPr>
        <w:spacing w:after="0" w:line="240" w:lineRule="auto"/>
        <w:jc w:val="right"/>
        <w:rPr>
          <w:rFonts w:ascii="Times New Roman" w:hAnsi="Times New Roman"/>
          <w:sz w:val="28"/>
          <w:szCs w:val="28"/>
        </w:rPr>
      </w:pPr>
    </w:p>
    <w:p w:rsidR="008F76C1" w:rsidRDefault="008F76C1" w:rsidP="00B16D6D">
      <w:pPr>
        <w:spacing w:after="0" w:line="240" w:lineRule="auto"/>
        <w:jc w:val="right"/>
        <w:rPr>
          <w:rFonts w:ascii="Times New Roman" w:hAnsi="Times New Roman"/>
          <w:sz w:val="28"/>
          <w:szCs w:val="28"/>
        </w:rPr>
      </w:pPr>
    </w:p>
    <w:p w:rsidR="008F76C1" w:rsidRDefault="008F76C1" w:rsidP="00B16D6D">
      <w:pPr>
        <w:spacing w:after="0" w:line="240" w:lineRule="auto"/>
        <w:jc w:val="right"/>
        <w:rPr>
          <w:rFonts w:ascii="Times New Roman" w:hAnsi="Times New Roman"/>
          <w:sz w:val="28"/>
          <w:szCs w:val="28"/>
        </w:rPr>
      </w:pPr>
    </w:p>
    <w:p w:rsidR="008F76C1" w:rsidRDefault="008F76C1" w:rsidP="00B16D6D">
      <w:pPr>
        <w:spacing w:after="0" w:line="240" w:lineRule="auto"/>
        <w:jc w:val="right"/>
        <w:rPr>
          <w:rFonts w:ascii="Times New Roman" w:hAnsi="Times New Roman"/>
          <w:sz w:val="28"/>
          <w:szCs w:val="28"/>
        </w:rPr>
      </w:pPr>
    </w:p>
    <w:p w:rsidR="008F76C1" w:rsidRDefault="008F76C1" w:rsidP="00B16D6D">
      <w:pPr>
        <w:spacing w:after="0" w:line="240" w:lineRule="auto"/>
        <w:jc w:val="right"/>
        <w:rPr>
          <w:rFonts w:ascii="Times New Roman" w:hAnsi="Times New Roman"/>
          <w:sz w:val="28"/>
          <w:szCs w:val="28"/>
        </w:rPr>
      </w:pPr>
    </w:p>
    <w:p w:rsidR="008F76C1" w:rsidRDefault="008F76C1" w:rsidP="00B16D6D">
      <w:pPr>
        <w:spacing w:after="0" w:line="240" w:lineRule="auto"/>
        <w:jc w:val="right"/>
        <w:rPr>
          <w:rFonts w:ascii="Times New Roman" w:hAnsi="Times New Roman"/>
          <w:sz w:val="28"/>
          <w:szCs w:val="28"/>
        </w:rPr>
      </w:pPr>
    </w:p>
    <w:p w:rsidR="008F76C1" w:rsidRDefault="008F76C1" w:rsidP="00B16D6D">
      <w:pPr>
        <w:spacing w:after="0" w:line="240" w:lineRule="auto"/>
        <w:jc w:val="right"/>
        <w:rPr>
          <w:rFonts w:ascii="Times New Roman" w:hAnsi="Times New Roman"/>
          <w:sz w:val="28"/>
          <w:szCs w:val="28"/>
        </w:rPr>
      </w:pPr>
    </w:p>
    <w:p w:rsidR="008F76C1" w:rsidRDefault="008F76C1" w:rsidP="00B16D6D">
      <w:pPr>
        <w:spacing w:after="0" w:line="240" w:lineRule="auto"/>
        <w:jc w:val="right"/>
        <w:rPr>
          <w:rFonts w:ascii="Times New Roman" w:hAnsi="Times New Roman"/>
          <w:sz w:val="28"/>
          <w:szCs w:val="28"/>
        </w:rPr>
      </w:pPr>
    </w:p>
    <w:p w:rsidR="008F76C1" w:rsidRDefault="008F76C1" w:rsidP="00B16D6D">
      <w:pPr>
        <w:spacing w:after="0" w:line="240" w:lineRule="auto"/>
        <w:jc w:val="right"/>
        <w:rPr>
          <w:rFonts w:ascii="Times New Roman" w:hAnsi="Times New Roman"/>
          <w:sz w:val="28"/>
          <w:szCs w:val="28"/>
        </w:rPr>
      </w:pPr>
    </w:p>
    <w:p w:rsidR="008F76C1" w:rsidRDefault="008F76C1" w:rsidP="00B16D6D">
      <w:pPr>
        <w:spacing w:after="0" w:line="240" w:lineRule="auto"/>
        <w:jc w:val="right"/>
        <w:rPr>
          <w:rFonts w:ascii="Times New Roman" w:hAnsi="Times New Roman"/>
          <w:sz w:val="28"/>
          <w:szCs w:val="28"/>
        </w:rPr>
      </w:pPr>
    </w:p>
    <w:p w:rsidR="008F76C1" w:rsidRDefault="008F76C1" w:rsidP="00B16D6D">
      <w:pPr>
        <w:spacing w:after="0" w:line="240" w:lineRule="auto"/>
        <w:jc w:val="right"/>
        <w:rPr>
          <w:rFonts w:ascii="Times New Roman" w:hAnsi="Times New Roman"/>
          <w:sz w:val="28"/>
          <w:szCs w:val="28"/>
        </w:rPr>
      </w:pPr>
    </w:p>
    <w:p w:rsidR="008F76C1" w:rsidRDefault="008F76C1" w:rsidP="00B16D6D">
      <w:pPr>
        <w:spacing w:after="0" w:line="240" w:lineRule="auto"/>
        <w:jc w:val="right"/>
        <w:rPr>
          <w:rFonts w:ascii="Times New Roman" w:hAnsi="Times New Roman"/>
          <w:sz w:val="28"/>
          <w:szCs w:val="28"/>
        </w:rPr>
      </w:pPr>
    </w:p>
    <w:p w:rsidR="008F76C1" w:rsidRDefault="008F76C1" w:rsidP="00B16D6D">
      <w:pPr>
        <w:spacing w:after="0" w:line="240" w:lineRule="auto"/>
        <w:jc w:val="right"/>
        <w:rPr>
          <w:rFonts w:ascii="Times New Roman" w:hAnsi="Times New Roman"/>
          <w:sz w:val="28"/>
          <w:szCs w:val="28"/>
        </w:rPr>
      </w:pPr>
    </w:p>
    <w:p w:rsidR="008F76C1" w:rsidRDefault="008F76C1" w:rsidP="00B16D6D">
      <w:pPr>
        <w:spacing w:after="0" w:line="240" w:lineRule="auto"/>
        <w:jc w:val="right"/>
        <w:rPr>
          <w:rFonts w:ascii="Times New Roman" w:hAnsi="Times New Roman"/>
          <w:sz w:val="28"/>
          <w:szCs w:val="28"/>
        </w:rPr>
      </w:pPr>
    </w:p>
    <w:p w:rsidR="007C794F" w:rsidRDefault="008F76C1" w:rsidP="00B16D6D">
      <w:pPr>
        <w:spacing w:after="0" w:line="240" w:lineRule="auto"/>
        <w:jc w:val="right"/>
        <w:rPr>
          <w:rFonts w:ascii="Times New Roman" w:hAnsi="Times New Roman"/>
          <w:sz w:val="28"/>
          <w:szCs w:val="28"/>
        </w:rPr>
      </w:pPr>
      <w:r>
        <w:rPr>
          <w:rFonts w:ascii="Times New Roman" w:hAnsi="Times New Roman"/>
          <w:sz w:val="28"/>
          <w:szCs w:val="28"/>
        </w:rPr>
        <w:lastRenderedPageBreak/>
        <w:t>Додаток 3</w:t>
      </w:r>
    </w:p>
    <w:p w:rsidR="008F76C1" w:rsidRPr="00B94F28" w:rsidRDefault="008F76C1" w:rsidP="008F76C1">
      <w:pPr>
        <w:spacing w:after="0" w:line="240" w:lineRule="auto"/>
        <w:jc w:val="right"/>
        <w:rPr>
          <w:rFonts w:ascii="Times New Roman" w:hAnsi="Times New Roman"/>
          <w:sz w:val="24"/>
          <w:szCs w:val="24"/>
        </w:rPr>
      </w:pPr>
      <w:r w:rsidRPr="00B94F28">
        <w:rPr>
          <w:rFonts w:ascii="Times New Roman" w:hAnsi="Times New Roman"/>
          <w:sz w:val="24"/>
          <w:szCs w:val="24"/>
        </w:rPr>
        <w:t>ЗАТВЕРДЖЕНО:</w:t>
      </w:r>
    </w:p>
    <w:p w:rsidR="008F76C1" w:rsidRPr="00B94F28" w:rsidRDefault="008F76C1" w:rsidP="008F76C1">
      <w:pPr>
        <w:spacing w:after="0" w:line="240" w:lineRule="auto"/>
        <w:jc w:val="right"/>
        <w:rPr>
          <w:rFonts w:ascii="Times New Roman" w:hAnsi="Times New Roman"/>
          <w:sz w:val="24"/>
          <w:szCs w:val="24"/>
        </w:rPr>
      </w:pPr>
      <w:r w:rsidRPr="00B94F28">
        <w:rPr>
          <w:rFonts w:ascii="Times New Roman" w:hAnsi="Times New Roman"/>
          <w:sz w:val="24"/>
          <w:szCs w:val="24"/>
        </w:rPr>
        <w:t>Рішення</w:t>
      </w:r>
      <w:r w:rsidR="007E1B95">
        <w:rPr>
          <w:rFonts w:ascii="Times New Roman" w:hAnsi="Times New Roman"/>
          <w:sz w:val="24"/>
          <w:szCs w:val="24"/>
        </w:rPr>
        <w:t xml:space="preserve">м   </w:t>
      </w:r>
      <w:r>
        <w:rPr>
          <w:rFonts w:ascii="Times New Roman" w:hAnsi="Times New Roman"/>
          <w:sz w:val="24"/>
          <w:szCs w:val="24"/>
        </w:rPr>
        <w:t xml:space="preserve"> </w:t>
      </w:r>
      <w:r w:rsidRPr="00B94F28">
        <w:rPr>
          <w:rFonts w:ascii="Times New Roman" w:hAnsi="Times New Roman"/>
          <w:sz w:val="24"/>
          <w:szCs w:val="24"/>
        </w:rPr>
        <w:t>сесії</w:t>
      </w:r>
      <w:r>
        <w:rPr>
          <w:rFonts w:ascii="Times New Roman" w:hAnsi="Times New Roman"/>
          <w:sz w:val="24"/>
          <w:szCs w:val="24"/>
        </w:rPr>
        <w:t xml:space="preserve"> 8</w:t>
      </w:r>
      <w:r w:rsidRPr="00B94F28">
        <w:rPr>
          <w:rFonts w:ascii="Times New Roman" w:hAnsi="Times New Roman"/>
          <w:sz w:val="24"/>
          <w:szCs w:val="24"/>
        </w:rPr>
        <w:t xml:space="preserve"> скликання</w:t>
      </w:r>
    </w:p>
    <w:p w:rsidR="008F76C1" w:rsidRPr="00B94F28" w:rsidRDefault="008F76C1" w:rsidP="008F76C1">
      <w:pPr>
        <w:spacing w:after="0" w:line="240" w:lineRule="auto"/>
        <w:jc w:val="right"/>
        <w:rPr>
          <w:rFonts w:ascii="Times New Roman" w:hAnsi="Times New Roman"/>
          <w:sz w:val="24"/>
          <w:szCs w:val="24"/>
        </w:rPr>
      </w:pPr>
      <w:r w:rsidRPr="00B94F28">
        <w:rPr>
          <w:rFonts w:ascii="Times New Roman" w:hAnsi="Times New Roman"/>
          <w:sz w:val="24"/>
          <w:szCs w:val="24"/>
        </w:rPr>
        <w:t xml:space="preserve">                                                                                      Самгородоцької сільської ради</w:t>
      </w:r>
    </w:p>
    <w:p w:rsidR="008F76C1" w:rsidRDefault="007E1B95" w:rsidP="008F76C1">
      <w:pPr>
        <w:spacing w:after="0" w:line="240" w:lineRule="auto"/>
        <w:jc w:val="right"/>
        <w:rPr>
          <w:rFonts w:ascii="Times New Roman" w:hAnsi="Times New Roman"/>
          <w:sz w:val="24"/>
          <w:szCs w:val="24"/>
        </w:rPr>
      </w:pPr>
      <w:r>
        <w:rPr>
          <w:rFonts w:ascii="Times New Roman" w:hAnsi="Times New Roman"/>
          <w:sz w:val="24"/>
          <w:szCs w:val="24"/>
        </w:rPr>
        <w:t xml:space="preserve">                          від    </w:t>
      </w:r>
      <w:r w:rsidR="00EE29F1">
        <w:rPr>
          <w:rFonts w:ascii="Times New Roman" w:hAnsi="Times New Roman"/>
          <w:sz w:val="24"/>
          <w:szCs w:val="24"/>
        </w:rPr>
        <w:t>.12.2021</w:t>
      </w:r>
      <w:r w:rsidR="008F76C1" w:rsidRPr="00B94F28">
        <w:rPr>
          <w:rFonts w:ascii="Times New Roman" w:hAnsi="Times New Roman"/>
          <w:sz w:val="24"/>
          <w:szCs w:val="24"/>
        </w:rPr>
        <w:t xml:space="preserve"> року</w:t>
      </w:r>
    </w:p>
    <w:p w:rsidR="0023691F" w:rsidRPr="00CD30CE" w:rsidRDefault="0023691F" w:rsidP="008F76C1">
      <w:pPr>
        <w:spacing w:after="0" w:line="240" w:lineRule="auto"/>
        <w:jc w:val="right"/>
        <w:rPr>
          <w:rFonts w:ascii="Times New Roman" w:hAnsi="Times New Roman"/>
          <w:sz w:val="28"/>
          <w:szCs w:val="28"/>
        </w:rPr>
      </w:pPr>
    </w:p>
    <w:tbl>
      <w:tblPr>
        <w:tblStyle w:val="a8"/>
        <w:tblW w:w="0" w:type="auto"/>
        <w:tblLook w:val="04A0" w:firstRow="1" w:lastRow="0" w:firstColumn="1" w:lastColumn="0" w:noHBand="0" w:noVBand="1"/>
      </w:tblPr>
      <w:tblGrid>
        <w:gridCol w:w="431"/>
        <w:gridCol w:w="1355"/>
        <w:gridCol w:w="1755"/>
        <w:gridCol w:w="934"/>
        <w:gridCol w:w="2037"/>
        <w:gridCol w:w="1146"/>
        <w:gridCol w:w="104"/>
        <w:gridCol w:w="1086"/>
        <w:gridCol w:w="1214"/>
      </w:tblGrid>
      <w:tr w:rsidR="007E1B95" w:rsidTr="008F76C1">
        <w:tc>
          <w:tcPr>
            <w:tcW w:w="450" w:type="dxa"/>
          </w:tcPr>
          <w:p w:rsidR="008F76C1" w:rsidRPr="008F76C1" w:rsidRDefault="008F76C1" w:rsidP="00B16D6D">
            <w:pPr>
              <w:spacing w:after="0" w:line="240" w:lineRule="auto"/>
              <w:jc w:val="right"/>
              <w:rPr>
                <w:rFonts w:ascii="Times New Roman" w:hAnsi="Times New Roman"/>
                <w:sz w:val="20"/>
                <w:szCs w:val="20"/>
              </w:rPr>
            </w:pPr>
            <w:r w:rsidRPr="008F76C1">
              <w:rPr>
                <w:rFonts w:ascii="Times New Roman" w:hAnsi="Times New Roman"/>
                <w:sz w:val="20"/>
                <w:szCs w:val="20"/>
              </w:rPr>
              <w:t>№ п/п</w:t>
            </w:r>
          </w:p>
        </w:tc>
        <w:tc>
          <w:tcPr>
            <w:tcW w:w="1459" w:type="dxa"/>
          </w:tcPr>
          <w:p w:rsidR="008F76C1" w:rsidRPr="008F76C1" w:rsidRDefault="008F76C1" w:rsidP="00B16D6D">
            <w:pPr>
              <w:spacing w:after="0" w:line="240" w:lineRule="auto"/>
              <w:jc w:val="right"/>
              <w:rPr>
                <w:rFonts w:ascii="Times New Roman" w:hAnsi="Times New Roman"/>
                <w:sz w:val="20"/>
                <w:szCs w:val="20"/>
              </w:rPr>
            </w:pPr>
            <w:r w:rsidRPr="008F76C1">
              <w:rPr>
                <w:rFonts w:ascii="Times New Roman" w:hAnsi="Times New Roman"/>
                <w:sz w:val="20"/>
                <w:szCs w:val="20"/>
              </w:rPr>
              <w:t>Напрям діяльності (пріоритетне завдання)</w:t>
            </w:r>
          </w:p>
        </w:tc>
        <w:tc>
          <w:tcPr>
            <w:tcW w:w="1896" w:type="dxa"/>
          </w:tcPr>
          <w:p w:rsidR="008F76C1" w:rsidRPr="008F76C1" w:rsidRDefault="008F76C1" w:rsidP="00B16D6D">
            <w:pPr>
              <w:spacing w:after="0" w:line="240" w:lineRule="auto"/>
              <w:jc w:val="right"/>
              <w:rPr>
                <w:rFonts w:ascii="Times New Roman" w:hAnsi="Times New Roman"/>
                <w:sz w:val="20"/>
                <w:szCs w:val="20"/>
              </w:rPr>
            </w:pPr>
            <w:r w:rsidRPr="008F76C1">
              <w:rPr>
                <w:rFonts w:ascii="Times New Roman" w:hAnsi="Times New Roman"/>
                <w:sz w:val="20"/>
                <w:szCs w:val="20"/>
              </w:rPr>
              <w:t>Перелік заходів</w:t>
            </w:r>
          </w:p>
        </w:tc>
        <w:tc>
          <w:tcPr>
            <w:tcW w:w="1000" w:type="dxa"/>
          </w:tcPr>
          <w:p w:rsidR="008F76C1" w:rsidRPr="008F76C1" w:rsidRDefault="008F76C1" w:rsidP="00B16D6D">
            <w:pPr>
              <w:spacing w:after="0" w:line="240" w:lineRule="auto"/>
              <w:jc w:val="right"/>
              <w:rPr>
                <w:rFonts w:ascii="Times New Roman" w:hAnsi="Times New Roman"/>
                <w:sz w:val="20"/>
                <w:szCs w:val="20"/>
              </w:rPr>
            </w:pPr>
            <w:r w:rsidRPr="008F76C1">
              <w:rPr>
                <w:rFonts w:ascii="Times New Roman" w:hAnsi="Times New Roman"/>
                <w:sz w:val="20"/>
                <w:szCs w:val="20"/>
              </w:rPr>
              <w:t>Строк виконання</w:t>
            </w:r>
          </w:p>
        </w:tc>
        <w:tc>
          <w:tcPr>
            <w:tcW w:w="1487" w:type="dxa"/>
          </w:tcPr>
          <w:p w:rsidR="008F76C1" w:rsidRPr="008F76C1" w:rsidRDefault="008F76C1" w:rsidP="00B16D6D">
            <w:pPr>
              <w:spacing w:after="0" w:line="240" w:lineRule="auto"/>
              <w:jc w:val="right"/>
              <w:rPr>
                <w:rFonts w:ascii="Times New Roman" w:hAnsi="Times New Roman"/>
                <w:sz w:val="20"/>
                <w:szCs w:val="20"/>
              </w:rPr>
            </w:pPr>
            <w:r w:rsidRPr="008F76C1">
              <w:rPr>
                <w:rFonts w:ascii="Times New Roman" w:hAnsi="Times New Roman"/>
                <w:sz w:val="20"/>
                <w:szCs w:val="20"/>
              </w:rPr>
              <w:t>Виконавці</w:t>
            </w:r>
          </w:p>
        </w:tc>
        <w:tc>
          <w:tcPr>
            <w:tcW w:w="1232" w:type="dxa"/>
          </w:tcPr>
          <w:p w:rsidR="008F76C1" w:rsidRPr="008F76C1" w:rsidRDefault="008F76C1" w:rsidP="00B16D6D">
            <w:pPr>
              <w:spacing w:after="0" w:line="240" w:lineRule="auto"/>
              <w:jc w:val="right"/>
              <w:rPr>
                <w:rFonts w:ascii="Times New Roman" w:hAnsi="Times New Roman"/>
                <w:sz w:val="20"/>
                <w:szCs w:val="20"/>
              </w:rPr>
            </w:pPr>
            <w:r w:rsidRPr="008F76C1">
              <w:rPr>
                <w:rFonts w:ascii="Times New Roman" w:hAnsi="Times New Roman"/>
                <w:sz w:val="20"/>
                <w:szCs w:val="20"/>
              </w:rPr>
              <w:t>Джерела фінансування</w:t>
            </w:r>
          </w:p>
        </w:tc>
        <w:tc>
          <w:tcPr>
            <w:tcW w:w="1232" w:type="dxa"/>
            <w:gridSpan w:val="2"/>
          </w:tcPr>
          <w:p w:rsidR="008F76C1" w:rsidRPr="008F76C1" w:rsidRDefault="008F76C1" w:rsidP="00B16D6D">
            <w:pPr>
              <w:spacing w:after="0" w:line="240" w:lineRule="auto"/>
              <w:jc w:val="right"/>
              <w:rPr>
                <w:rFonts w:ascii="Times New Roman" w:hAnsi="Times New Roman"/>
                <w:sz w:val="20"/>
                <w:szCs w:val="20"/>
              </w:rPr>
            </w:pPr>
            <w:r w:rsidRPr="008F76C1">
              <w:rPr>
                <w:rFonts w:ascii="Times New Roman" w:hAnsi="Times New Roman"/>
                <w:sz w:val="20"/>
                <w:szCs w:val="20"/>
              </w:rPr>
              <w:t>Орієнтовні обсяги фінансування</w:t>
            </w:r>
          </w:p>
        </w:tc>
        <w:tc>
          <w:tcPr>
            <w:tcW w:w="1306" w:type="dxa"/>
          </w:tcPr>
          <w:p w:rsidR="008F76C1" w:rsidRPr="008F76C1" w:rsidRDefault="008F76C1" w:rsidP="00B16D6D">
            <w:pPr>
              <w:spacing w:after="0" w:line="240" w:lineRule="auto"/>
              <w:jc w:val="right"/>
              <w:rPr>
                <w:rFonts w:ascii="Times New Roman" w:hAnsi="Times New Roman"/>
                <w:sz w:val="20"/>
                <w:szCs w:val="20"/>
              </w:rPr>
            </w:pPr>
            <w:r>
              <w:rPr>
                <w:rFonts w:ascii="Times New Roman" w:hAnsi="Times New Roman"/>
                <w:sz w:val="20"/>
                <w:szCs w:val="20"/>
              </w:rPr>
              <w:t>Очікуваний результат</w:t>
            </w:r>
          </w:p>
        </w:tc>
      </w:tr>
      <w:tr w:rsidR="007E1B95" w:rsidTr="008F76C1">
        <w:tc>
          <w:tcPr>
            <w:tcW w:w="450" w:type="dxa"/>
          </w:tcPr>
          <w:p w:rsidR="008F76C1" w:rsidRDefault="008F76C1" w:rsidP="008F76C1">
            <w:pPr>
              <w:spacing w:after="0" w:line="240" w:lineRule="auto"/>
              <w:jc w:val="center"/>
              <w:rPr>
                <w:rFonts w:ascii="Times New Roman" w:hAnsi="Times New Roman"/>
                <w:sz w:val="28"/>
                <w:szCs w:val="28"/>
              </w:rPr>
            </w:pPr>
            <w:r>
              <w:rPr>
                <w:rFonts w:ascii="Times New Roman" w:hAnsi="Times New Roman"/>
                <w:sz w:val="28"/>
                <w:szCs w:val="28"/>
              </w:rPr>
              <w:t>1</w:t>
            </w:r>
          </w:p>
        </w:tc>
        <w:tc>
          <w:tcPr>
            <w:tcW w:w="1459" w:type="dxa"/>
          </w:tcPr>
          <w:p w:rsidR="008F76C1" w:rsidRDefault="008F76C1" w:rsidP="008F76C1">
            <w:pPr>
              <w:spacing w:after="0" w:line="240" w:lineRule="auto"/>
              <w:jc w:val="center"/>
              <w:rPr>
                <w:rFonts w:ascii="Times New Roman" w:hAnsi="Times New Roman"/>
                <w:sz w:val="28"/>
                <w:szCs w:val="28"/>
              </w:rPr>
            </w:pPr>
            <w:r>
              <w:rPr>
                <w:rFonts w:ascii="Times New Roman" w:hAnsi="Times New Roman"/>
                <w:sz w:val="28"/>
                <w:szCs w:val="28"/>
              </w:rPr>
              <w:t>Р</w:t>
            </w:r>
            <w:r w:rsidRPr="00CD30CE">
              <w:rPr>
                <w:rFonts w:ascii="Times New Roman" w:hAnsi="Times New Roman"/>
                <w:sz w:val="28"/>
                <w:szCs w:val="28"/>
              </w:rPr>
              <w:t>озв’язання проблем соціального захисту громадян</w:t>
            </w:r>
          </w:p>
        </w:tc>
        <w:tc>
          <w:tcPr>
            <w:tcW w:w="1896" w:type="dxa"/>
          </w:tcPr>
          <w:p w:rsidR="008F76C1" w:rsidRDefault="008F76C1" w:rsidP="008F76C1">
            <w:pPr>
              <w:spacing w:after="0" w:line="240" w:lineRule="auto"/>
              <w:jc w:val="center"/>
              <w:rPr>
                <w:rFonts w:ascii="Times New Roman" w:hAnsi="Times New Roman"/>
                <w:sz w:val="28"/>
                <w:szCs w:val="28"/>
              </w:rPr>
            </w:pPr>
            <w:r>
              <w:rPr>
                <w:rFonts w:ascii="Times New Roman" w:hAnsi="Times New Roman"/>
                <w:sz w:val="28"/>
                <w:szCs w:val="28"/>
              </w:rPr>
              <w:t>Компенсація вартості проїзду в автомобільному приміському транспорті</w:t>
            </w:r>
          </w:p>
        </w:tc>
        <w:tc>
          <w:tcPr>
            <w:tcW w:w="1000" w:type="dxa"/>
          </w:tcPr>
          <w:p w:rsidR="008F76C1" w:rsidRDefault="007E1B95" w:rsidP="008F76C1">
            <w:pPr>
              <w:spacing w:after="0" w:line="240" w:lineRule="auto"/>
              <w:jc w:val="center"/>
              <w:rPr>
                <w:rFonts w:ascii="Times New Roman" w:hAnsi="Times New Roman"/>
                <w:sz w:val="28"/>
                <w:szCs w:val="28"/>
              </w:rPr>
            </w:pPr>
            <w:r>
              <w:rPr>
                <w:rFonts w:ascii="Times New Roman" w:hAnsi="Times New Roman"/>
                <w:sz w:val="28"/>
                <w:szCs w:val="28"/>
              </w:rPr>
              <w:t>2022</w:t>
            </w:r>
            <w:r w:rsidR="008F76C1">
              <w:rPr>
                <w:rFonts w:ascii="Times New Roman" w:hAnsi="Times New Roman"/>
                <w:sz w:val="28"/>
                <w:szCs w:val="28"/>
              </w:rPr>
              <w:t xml:space="preserve"> рік</w:t>
            </w:r>
          </w:p>
        </w:tc>
        <w:tc>
          <w:tcPr>
            <w:tcW w:w="1487" w:type="dxa"/>
          </w:tcPr>
          <w:p w:rsidR="008F76C1" w:rsidRDefault="007E1B95" w:rsidP="008F76C1">
            <w:pPr>
              <w:spacing w:after="0" w:line="240" w:lineRule="auto"/>
              <w:jc w:val="center"/>
              <w:rPr>
                <w:rFonts w:ascii="Times New Roman" w:hAnsi="Times New Roman"/>
                <w:sz w:val="28"/>
                <w:szCs w:val="28"/>
              </w:rPr>
            </w:pPr>
            <w:r>
              <w:rPr>
                <w:rFonts w:ascii="Times New Roman" w:hAnsi="Times New Roman"/>
                <w:sz w:val="28"/>
                <w:szCs w:val="28"/>
              </w:rPr>
              <w:t xml:space="preserve">Відділ </w:t>
            </w:r>
            <w:proofErr w:type="spellStart"/>
            <w:r>
              <w:rPr>
                <w:rFonts w:ascii="Times New Roman" w:hAnsi="Times New Roman"/>
                <w:sz w:val="28"/>
                <w:szCs w:val="28"/>
              </w:rPr>
              <w:t>соц..захисту</w:t>
            </w:r>
            <w:proofErr w:type="spellEnd"/>
            <w:r>
              <w:rPr>
                <w:rFonts w:ascii="Times New Roman" w:hAnsi="Times New Roman"/>
                <w:sz w:val="28"/>
                <w:szCs w:val="28"/>
              </w:rPr>
              <w:t xml:space="preserve"> населення,охорони здоров’я</w:t>
            </w:r>
          </w:p>
        </w:tc>
        <w:tc>
          <w:tcPr>
            <w:tcW w:w="1329" w:type="dxa"/>
            <w:gridSpan w:val="2"/>
          </w:tcPr>
          <w:p w:rsidR="008F76C1" w:rsidRDefault="008F76C1" w:rsidP="008F76C1">
            <w:pPr>
              <w:spacing w:after="0" w:line="240" w:lineRule="auto"/>
              <w:jc w:val="center"/>
              <w:rPr>
                <w:rFonts w:ascii="Times New Roman" w:hAnsi="Times New Roman"/>
                <w:sz w:val="28"/>
                <w:szCs w:val="28"/>
              </w:rPr>
            </w:pPr>
            <w:r>
              <w:rPr>
                <w:rFonts w:ascii="Times New Roman" w:hAnsi="Times New Roman"/>
                <w:sz w:val="28"/>
                <w:szCs w:val="28"/>
              </w:rPr>
              <w:t>Бюджет сільської ради</w:t>
            </w:r>
          </w:p>
        </w:tc>
        <w:tc>
          <w:tcPr>
            <w:tcW w:w="1135" w:type="dxa"/>
          </w:tcPr>
          <w:p w:rsidR="008F76C1" w:rsidRDefault="008F76C1" w:rsidP="008F76C1">
            <w:pPr>
              <w:spacing w:after="0" w:line="240" w:lineRule="auto"/>
              <w:jc w:val="center"/>
              <w:rPr>
                <w:rFonts w:ascii="Times New Roman" w:hAnsi="Times New Roman"/>
                <w:sz w:val="28"/>
                <w:szCs w:val="28"/>
              </w:rPr>
            </w:pPr>
            <w:r>
              <w:rPr>
                <w:rFonts w:ascii="Times New Roman" w:hAnsi="Times New Roman"/>
                <w:sz w:val="28"/>
                <w:szCs w:val="28"/>
              </w:rPr>
              <w:t>80 000</w:t>
            </w:r>
          </w:p>
        </w:tc>
        <w:tc>
          <w:tcPr>
            <w:tcW w:w="1306" w:type="dxa"/>
          </w:tcPr>
          <w:p w:rsidR="008F76C1" w:rsidRDefault="008F76C1" w:rsidP="008F76C1">
            <w:pPr>
              <w:spacing w:after="0" w:line="240" w:lineRule="auto"/>
              <w:jc w:val="center"/>
              <w:rPr>
                <w:rFonts w:ascii="Times New Roman" w:hAnsi="Times New Roman"/>
                <w:sz w:val="28"/>
                <w:szCs w:val="28"/>
              </w:rPr>
            </w:pPr>
            <w:r>
              <w:rPr>
                <w:rFonts w:ascii="Times New Roman" w:hAnsi="Times New Roman"/>
                <w:sz w:val="28"/>
                <w:szCs w:val="28"/>
              </w:rPr>
              <w:t>Зниження соціальної напруги серед пільгових категорій населення</w:t>
            </w:r>
          </w:p>
        </w:tc>
      </w:tr>
    </w:tbl>
    <w:p w:rsidR="008F76C1" w:rsidRDefault="008F76C1" w:rsidP="00B16D6D">
      <w:pPr>
        <w:spacing w:after="0" w:line="240" w:lineRule="auto"/>
        <w:jc w:val="right"/>
        <w:rPr>
          <w:rFonts w:ascii="Times New Roman" w:hAnsi="Times New Roman"/>
          <w:sz w:val="28"/>
          <w:szCs w:val="28"/>
        </w:rPr>
      </w:pPr>
    </w:p>
    <w:p w:rsidR="008F76C1" w:rsidRPr="00CD30CE" w:rsidRDefault="008F76C1" w:rsidP="00B16D6D">
      <w:pPr>
        <w:spacing w:after="0" w:line="240" w:lineRule="auto"/>
        <w:jc w:val="right"/>
        <w:rPr>
          <w:rFonts w:ascii="Times New Roman" w:hAnsi="Times New Roman"/>
          <w:sz w:val="28"/>
          <w:szCs w:val="28"/>
        </w:rPr>
      </w:pPr>
    </w:p>
    <w:p w:rsidR="008F76C1" w:rsidRDefault="008F76C1" w:rsidP="00B94F28">
      <w:pPr>
        <w:spacing w:after="0" w:line="240" w:lineRule="auto"/>
        <w:jc w:val="right"/>
        <w:rPr>
          <w:rFonts w:ascii="Times New Roman" w:hAnsi="Times New Roman"/>
          <w:sz w:val="24"/>
          <w:szCs w:val="24"/>
        </w:rPr>
      </w:pPr>
    </w:p>
    <w:p w:rsidR="008F76C1" w:rsidRDefault="008F76C1" w:rsidP="00B94F28">
      <w:pPr>
        <w:spacing w:after="0" w:line="240" w:lineRule="auto"/>
        <w:jc w:val="right"/>
        <w:rPr>
          <w:rFonts w:ascii="Times New Roman" w:hAnsi="Times New Roman"/>
          <w:sz w:val="24"/>
          <w:szCs w:val="24"/>
        </w:rPr>
      </w:pPr>
    </w:p>
    <w:p w:rsidR="008F76C1" w:rsidRDefault="008F76C1" w:rsidP="00B94F28">
      <w:pPr>
        <w:spacing w:after="0" w:line="240" w:lineRule="auto"/>
        <w:jc w:val="right"/>
        <w:rPr>
          <w:rFonts w:ascii="Times New Roman" w:hAnsi="Times New Roman"/>
          <w:sz w:val="24"/>
          <w:szCs w:val="24"/>
        </w:rPr>
      </w:pPr>
    </w:p>
    <w:p w:rsidR="008F76C1" w:rsidRDefault="008F76C1" w:rsidP="00B94F28">
      <w:pPr>
        <w:spacing w:after="0" w:line="240" w:lineRule="auto"/>
        <w:jc w:val="right"/>
        <w:rPr>
          <w:rFonts w:ascii="Times New Roman" w:hAnsi="Times New Roman"/>
          <w:sz w:val="24"/>
          <w:szCs w:val="24"/>
        </w:rPr>
      </w:pPr>
    </w:p>
    <w:p w:rsidR="008F76C1" w:rsidRDefault="008F76C1" w:rsidP="00B94F28">
      <w:pPr>
        <w:spacing w:after="0" w:line="240" w:lineRule="auto"/>
        <w:jc w:val="right"/>
        <w:rPr>
          <w:rFonts w:ascii="Times New Roman" w:hAnsi="Times New Roman"/>
          <w:sz w:val="24"/>
          <w:szCs w:val="24"/>
        </w:rPr>
      </w:pPr>
    </w:p>
    <w:p w:rsidR="008F76C1" w:rsidRDefault="008F76C1" w:rsidP="00B94F28">
      <w:pPr>
        <w:spacing w:after="0" w:line="240" w:lineRule="auto"/>
        <w:jc w:val="right"/>
        <w:rPr>
          <w:rFonts w:ascii="Times New Roman" w:hAnsi="Times New Roman"/>
          <w:sz w:val="24"/>
          <w:szCs w:val="24"/>
        </w:rPr>
      </w:pPr>
    </w:p>
    <w:p w:rsidR="008F76C1" w:rsidRDefault="008F76C1" w:rsidP="00B94F28">
      <w:pPr>
        <w:spacing w:after="0" w:line="240" w:lineRule="auto"/>
        <w:jc w:val="right"/>
        <w:rPr>
          <w:rFonts w:ascii="Times New Roman" w:hAnsi="Times New Roman"/>
          <w:sz w:val="24"/>
          <w:szCs w:val="24"/>
        </w:rPr>
      </w:pPr>
    </w:p>
    <w:p w:rsidR="008F76C1" w:rsidRDefault="008F76C1" w:rsidP="00B94F28">
      <w:pPr>
        <w:spacing w:after="0" w:line="240" w:lineRule="auto"/>
        <w:jc w:val="right"/>
        <w:rPr>
          <w:rFonts w:ascii="Times New Roman" w:hAnsi="Times New Roman"/>
          <w:sz w:val="24"/>
          <w:szCs w:val="24"/>
        </w:rPr>
      </w:pPr>
    </w:p>
    <w:p w:rsidR="008F76C1" w:rsidRDefault="008F76C1" w:rsidP="00B94F28">
      <w:pPr>
        <w:spacing w:after="0" w:line="240" w:lineRule="auto"/>
        <w:jc w:val="right"/>
        <w:rPr>
          <w:rFonts w:ascii="Times New Roman" w:hAnsi="Times New Roman"/>
          <w:sz w:val="24"/>
          <w:szCs w:val="24"/>
        </w:rPr>
      </w:pPr>
    </w:p>
    <w:p w:rsidR="008F76C1" w:rsidRDefault="008F76C1" w:rsidP="00B94F28">
      <w:pPr>
        <w:spacing w:after="0" w:line="240" w:lineRule="auto"/>
        <w:jc w:val="right"/>
        <w:rPr>
          <w:rFonts w:ascii="Times New Roman" w:hAnsi="Times New Roman"/>
          <w:sz w:val="24"/>
          <w:szCs w:val="24"/>
        </w:rPr>
      </w:pPr>
    </w:p>
    <w:p w:rsidR="008F76C1" w:rsidRDefault="008F76C1" w:rsidP="00B94F28">
      <w:pPr>
        <w:spacing w:after="0" w:line="240" w:lineRule="auto"/>
        <w:jc w:val="right"/>
        <w:rPr>
          <w:rFonts w:ascii="Times New Roman" w:hAnsi="Times New Roman"/>
          <w:sz w:val="24"/>
          <w:szCs w:val="24"/>
        </w:rPr>
      </w:pPr>
    </w:p>
    <w:p w:rsidR="008F76C1" w:rsidRDefault="008F76C1" w:rsidP="00B94F28">
      <w:pPr>
        <w:spacing w:after="0" w:line="240" w:lineRule="auto"/>
        <w:jc w:val="right"/>
        <w:rPr>
          <w:rFonts w:ascii="Times New Roman" w:hAnsi="Times New Roman"/>
          <w:sz w:val="24"/>
          <w:szCs w:val="24"/>
        </w:rPr>
      </w:pPr>
    </w:p>
    <w:p w:rsidR="008F76C1" w:rsidRDefault="008F76C1" w:rsidP="00B94F28">
      <w:pPr>
        <w:spacing w:after="0" w:line="240" w:lineRule="auto"/>
        <w:jc w:val="right"/>
        <w:rPr>
          <w:rFonts w:ascii="Times New Roman" w:hAnsi="Times New Roman"/>
          <w:sz w:val="24"/>
          <w:szCs w:val="24"/>
        </w:rPr>
      </w:pPr>
    </w:p>
    <w:p w:rsidR="008F76C1" w:rsidRDefault="008F76C1" w:rsidP="00B94F28">
      <w:pPr>
        <w:spacing w:after="0" w:line="240" w:lineRule="auto"/>
        <w:jc w:val="right"/>
        <w:rPr>
          <w:rFonts w:ascii="Times New Roman" w:hAnsi="Times New Roman"/>
          <w:sz w:val="24"/>
          <w:szCs w:val="24"/>
        </w:rPr>
      </w:pPr>
    </w:p>
    <w:p w:rsidR="008F76C1" w:rsidRDefault="008F76C1" w:rsidP="00B94F28">
      <w:pPr>
        <w:spacing w:after="0" w:line="240" w:lineRule="auto"/>
        <w:jc w:val="right"/>
        <w:rPr>
          <w:rFonts w:ascii="Times New Roman" w:hAnsi="Times New Roman"/>
          <w:sz w:val="24"/>
          <w:szCs w:val="24"/>
        </w:rPr>
      </w:pPr>
    </w:p>
    <w:p w:rsidR="008F76C1" w:rsidRDefault="008F76C1" w:rsidP="00B94F28">
      <w:pPr>
        <w:spacing w:after="0" w:line="240" w:lineRule="auto"/>
        <w:jc w:val="right"/>
        <w:rPr>
          <w:rFonts w:ascii="Times New Roman" w:hAnsi="Times New Roman"/>
          <w:sz w:val="24"/>
          <w:szCs w:val="24"/>
        </w:rPr>
      </w:pPr>
    </w:p>
    <w:p w:rsidR="008F76C1" w:rsidRDefault="008F76C1" w:rsidP="00B94F28">
      <w:pPr>
        <w:spacing w:after="0" w:line="240" w:lineRule="auto"/>
        <w:jc w:val="right"/>
        <w:rPr>
          <w:rFonts w:ascii="Times New Roman" w:hAnsi="Times New Roman"/>
          <w:sz w:val="24"/>
          <w:szCs w:val="24"/>
        </w:rPr>
      </w:pPr>
    </w:p>
    <w:p w:rsidR="008F76C1" w:rsidRDefault="008F76C1" w:rsidP="00B94F28">
      <w:pPr>
        <w:spacing w:after="0" w:line="240" w:lineRule="auto"/>
        <w:jc w:val="right"/>
        <w:rPr>
          <w:rFonts w:ascii="Times New Roman" w:hAnsi="Times New Roman"/>
          <w:sz w:val="24"/>
          <w:szCs w:val="24"/>
        </w:rPr>
      </w:pPr>
    </w:p>
    <w:p w:rsidR="008F76C1" w:rsidRDefault="008F76C1" w:rsidP="00B94F28">
      <w:pPr>
        <w:spacing w:after="0" w:line="240" w:lineRule="auto"/>
        <w:jc w:val="right"/>
        <w:rPr>
          <w:rFonts w:ascii="Times New Roman" w:hAnsi="Times New Roman"/>
          <w:sz w:val="24"/>
          <w:szCs w:val="24"/>
        </w:rPr>
      </w:pPr>
    </w:p>
    <w:p w:rsidR="008F76C1" w:rsidRDefault="008F76C1" w:rsidP="00B94F28">
      <w:pPr>
        <w:spacing w:after="0" w:line="240" w:lineRule="auto"/>
        <w:jc w:val="right"/>
        <w:rPr>
          <w:rFonts w:ascii="Times New Roman" w:hAnsi="Times New Roman"/>
          <w:sz w:val="24"/>
          <w:szCs w:val="24"/>
        </w:rPr>
      </w:pPr>
    </w:p>
    <w:p w:rsidR="008F76C1" w:rsidRDefault="008F76C1" w:rsidP="00B94F28">
      <w:pPr>
        <w:spacing w:after="0" w:line="240" w:lineRule="auto"/>
        <w:jc w:val="right"/>
        <w:rPr>
          <w:rFonts w:ascii="Times New Roman" w:hAnsi="Times New Roman"/>
          <w:sz w:val="24"/>
          <w:szCs w:val="24"/>
        </w:rPr>
      </w:pPr>
    </w:p>
    <w:p w:rsidR="008F76C1" w:rsidRDefault="008F76C1" w:rsidP="00B94F28">
      <w:pPr>
        <w:spacing w:after="0" w:line="240" w:lineRule="auto"/>
        <w:jc w:val="right"/>
        <w:rPr>
          <w:rFonts w:ascii="Times New Roman" w:hAnsi="Times New Roman"/>
          <w:sz w:val="24"/>
          <w:szCs w:val="24"/>
        </w:rPr>
      </w:pPr>
    </w:p>
    <w:p w:rsidR="008F76C1" w:rsidRDefault="008F76C1" w:rsidP="00B94F28">
      <w:pPr>
        <w:spacing w:after="0" w:line="240" w:lineRule="auto"/>
        <w:jc w:val="right"/>
        <w:rPr>
          <w:rFonts w:ascii="Times New Roman" w:hAnsi="Times New Roman"/>
          <w:sz w:val="24"/>
          <w:szCs w:val="24"/>
        </w:rPr>
      </w:pPr>
    </w:p>
    <w:p w:rsidR="008F76C1" w:rsidRDefault="008F76C1" w:rsidP="00B94F28">
      <w:pPr>
        <w:spacing w:after="0" w:line="240" w:lineRule="auto"/>
        <w:jc w:val="right"/>
        <w:rPr>
          <w:rFonts w:ascii="Times New Roman" w:hAnsi="Times New Roman"/>
          <w:sz w:val="24"/>
          <w:szCs w:val="24"/>
        </w:rPr>
      </w:pPr>
    </w:p>
    <w:p w:rsidR="008F76C1" w:rsidRDefault="008F76C1" w:rsidP="00B94F28">
      <w:pPr>
        <w:spacing w:after="0" w:line="240" w:lineRule="auto"/>
        <w:jc w:val="right"/>
        <w:rPr>
          <w:rFonts w:ascii="Times New Roman" w:hAnsi="Times New Roman"/>
          <w:sz w:val="24"/>
          <w:szCs w:val="24"/>
        </w:rPr>
      </w:pPr>
    </w:p>
    <w:p w:rsidR="008F76C1" w:rsidRDefault="008F76C1" w:rsidP="00B94F28">
      <w:pPr>
        <w:spacing w:after="0" w:line="240" w:lineRule="auto"/>
        <w:jc w:val="right"/>
        <w:rPr>
          <w:rFonts w:ascii="Times New Roman" w:hAnsi="Times New Roman"/>
          <w:sz w:val="24"/>
          <w:szCs w:val="24"/>
        </w:rPr>
      </w:pPr>
    </w:p>
    <w:p w:rsidR="008F76C1" w:rsidRDefault="008F76C1" w:rsidP="00B94F28">
      <w:pPr>
        <w:spacing w:after="0" w:line="240" w:lineRule="auto"/>
        <w:jc w:val="right"/>
        <w:rPr>
          <w:rFonts w:ascii="Times New Roman" w:hAnsi="Times New Roman"/>
          <w:sz w:val="24"/>
          <w:szCs w:val="24"/>
        </w:rPr>
      </w:pPr>
    </w:p>
    <w:p w:rsidR="008F76C1" w:rsidRDefault="008F76C1" w:rsidP="00B94F28">
      <w:pPr>
        <w:spacing w:after="0" w:line="240" w:lineRule="auto"/>
        <w:jc w:val="right"/>
        <w:rPr>
          <w:rFonts w:ascii="Times New Roman" w:hAnsi="Times New Roman"/>
          <w:sz w:val="24"/>
          <w:szCs w:val="24"/>
        </w:rPr>
      </w:pPr>
    </w:p>
    <w:p w:rsidR="008F76C1" w:rsidRDefault="008F76C1" w:rsidP="00B94F28">
      <w:pPr>
        <w:spacing w:after="0" w:line="240" w:lineRule="auto"/>
        <w:jc w:val="right"/>
        <w:rPr>
          <w:rFonts w:ascii="Times New Roman" w:hAnsi="Times New Roman"/>
          <w:sz w:val="24"/>
          <w:szCs w:val="24"/>
        </w:rPr>
      </w:pPr>
    </w:p>
    <w:p w:rsidR="008F76C1" w:rsidRDefault="008F76C1" w:rsidP="00B94F28">
      <w:pPr>
        <w:spacing w:after="0" w:line="240" w:lineRule="auto"/>
        <w:jc w:val="right"/>
        <w:rPr>
          <w:rFonts w:ascii="Times New Roman" w:hAnsi="Times New Roman"/>
          <w:sz w:val="24"/>
          <w:szCs w:val="24"/>
        </w:rPr>
      </w:pPr>
    </w:p>
    <w:p w:rsidR="008F76C1" w:rsidRDefault="008F76C1" w:rsidP="00B94F28">
      <w:pPr>
        <w:spacing w:after="0" w:line="240" w:lineRule="auto"/>
        <w:jc w:val="right"/>
        <w:rPr>
          <w:rFonts w:ascii="Times New Roman" w:hAnsi="Times New Roman"/>
          <w:sz w:val="24"/>
          <w:szCs w:val="24"/>
        </w:rPr>
      </w:pPr>
    </w:p>
    <w:p w:rsidR="008F76C1" w:rsidRDefault="008F76C1" w:rsidP="008F76C1">
      <w:pPr>
        <w:spacing w:after="0" w:line="240" w:lineRule="auto"/>
        <w:rPr>
          <w:rFonts w:ascii="Times New Roman" w:hAnsi="Times New Roman"/>
          <w:sz w:val="24"/>
          <w:szCs w:val="24"/>
        </w:rPr>
      </w:pPr>
    </w:p>
    <w:p w:rsidR="00E81A9F" w:rsidRPr="00B94F28" w:rsidRDefault="00E81A9F" w:rsidP="00B94F28">
      <w:pPr>
        <w:spacing w:after="0" w:line="240" w:lineRule="auto"/>
        <w:jc w:val="right"/>
        <w:rPr>
          <w:rFonts w:ascii="Times New Roman" w:hAnsi="Times New Roman"/>
          <w:sz w:val="24"/>
          <w:szCs w:val="24"/>
        </w:rPr>
      </w:pPr>
      <w:r w:rsidRPr="00B94F28">
        <w:rPr>
          <w:rFonts w:ascii="Times New Roman" w:hAnsi="Times New Roman"/>
          <w:sz w:val="24"/>
          <w:szCs w:val="24"/>
        </w:rPr>
        <w:t>ЗАТВЕРДЖЕНО</w:t>
      </w:r>
      <w:r w:rsidR="00867E1B" w:rsidRPr="00B94F28">
        <w:rPr>
          <w:rFonts w:ascii="Times New Roman" w:hAnsi="Times New Roman"/>
          <w:sz w:val="24"/>
          <w:szCs w:val="24"/>
        </w:rPr>
        <w:t>:</w:t>
      </w:r>
    </w:p>
    <w:p w:rsidR="00AE1B61" w:rsidRPr="00B94F28" w:rsidRDefault="00B94F28" w:rsidP="00B94F28">
      <w:pPr>
        <w:spacing w:after="0" w:line="240" w:lineRule="auto"/>
        <w:jc w:val="right"/>
        <w:rPr>
          <w:rFonts w:ascii="Times New Roman" w:hAnsi="Times New Roman"/>
          <w:sz w:val="24"/>
          <w:szCs w:val="24"/>
        </w:rPr>
      </w:pPr>
      <w:r w:rsidRPr="00B94F28">
        <w:rPr>
          <w:rFonts w:ascii="Times New Roman" w:hAnsi="Times New Roman"/>
          <w:sz w:val="24"/>
          <w:szCs w:val="24"/>
        </w:rPr>
        <w:t>Р</w:t>
      </w:r>
      <w:r w:rsidR="00E81A9F" w:rsidRPr="00B94F28">
        <w:rPr>
          <w:rFonts w:ascii="Times New Roman" w:hAnsi="Times New Roman"/>
          <w:sz w:val="24"/>
          <w:szCs w:val="24"/>
        </w:rPr>
        <w:t>ішення</w:t>
      </w:r>
      <w:r w:rsidR="007E1B95">
        <w:rPr>
          <w:rFonts w:ascii="Times New Roman" w:hAnsi="Times New Roman"/>
          <w:sz w:val="24"/>
          <w:szCs w:val="24"/>
        </w:rPr>
        <w:t xml:space="preserve">м   </w:t>
      </w:r>
      <w:r w:rsidR="00770995">
        <w:rPr>
          <w:rFonts w:ascii="Times New Roman" w:hAnsi="Times New Roman"/>
          <w:sz w:val="24"/>
          <w:szCs w:val="24"/>
        </w:rPr>
        <w:t xml:space="preserve"> </w:t>
      </w:r>
      <w:r w:rsidR="00E81A9F" w:rsidRPr="00B94F28">
        <w:rPr>
          <w:rFonts w:ascii="Times New Roman" w:hAnsi="Times New Roman"/>
          <w:sz w:val="24"/>
          <w:szCs w:val="24"/>
        </w:rPr>
        <w:t>сесії</w:t>
      </w:r>
      <w:r w:rsidR="00770995">
        <w:rPr>
          <w:rFonts w:ascii="Times New Roman" w:hAnsi="Times New Roman"/>
          <w:sz w:val="24"/>
          <w:szCs w:val="24"/>
        </w:rPr>
        <w:t xml:space="preserve"> 8</w:t>
      </w:r>
      <w:r w:rsidR="00AE1B61" w:rsidRPr="00B94F28">
        <w:rPr>
          <w:rFonts w:ascii="Times New Roman" w:hAnsi="Times New Roman"/>
          <w:sz w:val="24"/>
          <w:szCs w:val="24"/>
        </w:rPr>
        <w:t xml:space="preserve"> скликання</w:t>
      </w:r>
    </w:p>
    <w:p w:rsidR="00B94F28" w:rsidRPr="00B94F28" w:rsidRDefault="00AE1B61" w:rsidP="00B94F28">
      <w:pPr>
        <w:spacing w:after="0" w:line="240" w:lineRule="auto"/>
        <w:jc w:val="right"/>
        <w:rPr>
          <w:rFonts w:ascii="Times New Roman" w:hAnsi="Times New Roman"/>
          <w:sz w:val="24"/>
          <w:szCs w:val="24"/>
        </w:rPr>
      </w:pPr>
      <w:r w:rsidRPr="00B94F28">
        <w:rPr>
          <w:rFonts w:ascii="Times New Roman" w:hAnsi="Times New Roman"/>
          <w:sz w:val="24"/>
          <w:szCs w:val="24"/>
        </w:rPr>
        <w:t xml:space="preserve">                                                                                      Самгородоц</w:t>
      </w:r>
      <w:r w:rsidR="00E81A9F" w:rsidRPr="00B94F28">
        <w:rPr>
          <w:rFonts w:ascii="Times New Roman" w:hAnsi="Times New Roman"/>
          <w:sz w:val="24"/>
          <w:szCs w:val="24"/>
        </w:rPr>
        <w:t>ької</w:t>
      </w:r>
      <w:r w:rsidRPr="00B94F28">
        <w:rPr>
          <w:rFonts w:ascii="Times New Roman" w:hAnsi="Times New Roman"/>
          <w:sz w:val="24"/>
          <w:szCs w:val="24"/>
        </w:rPr>
        <w:t xml:space="preserve"> с</w:t>
      </w:r>
      <w:r w:rsidR="00E81A9F" w:rsidRPr="00B94F28">
        <w:rPr>
          <w:rFonts w:ascii="Times New Roman" w:hAnsi="Times New Roman"/>
          <w:sz w:val="24"/>
          <w:szCs w:val="24"/>
        </w:rPr>
        <w:t>і</w:t>
      </w:r>
      <w:r w:rsidRPr="00B94F28">
        <w:rPr>
          <w:rFonts w:ascii="Times New Roman" w:hAnsi="Times New Roman"/>
          <w:sz w:val="24"/>
          <w:szCs w:val="24"/>
        </w:rPr>
        <w:t>ль</w:t>
      </w:r>
      <w:r w:rsidR="00E81A9F" w:rsidRPr="00B94F28">
        <w:rPr>
          <w:rFonts w:ascii="Times New Roman" w:hAnsi="Times New Roman"/>
          <w:sz w:val="24"/>
          <w:szCs w:val="24"/>
        </w:rPr>
        <w:t>ської ради</w:t>
      </w:r>
    </w:p>
    <w:p w:rsidR="00C87392" w:rsidRPr="00CD30CE" w:rsidRDefault="007E1B95" w:rsidP="00B94F28">
      <w:pPr>
        <w:spacing w:after="0" w:line="240" w:lineRule="auto"/>
        <w:jc w:val="right"/>
        <w:rPr>
          <w:rFonts w:ascii="Times New Roman" w:hAnsi="Times New Roman"/>
          <w:sz w:val="28"/>
          <w:szCs w:val="28"/>
        </w:rPr>
      </w:pPr>
      <w:r>
        <w:rPr>
          <w:rFonts w:ascii="Times New Roman" w:hAnsi="Times New Roman"/>
          <w:sz w:val="24"/>
          <w:szCs w:val="24"/>
        </w:rPr>
        <w:t xml:space="preserve">                          від    </w:t>
      </w:r>
      <w:r w:rsidR="00A4052A">
        <w:rPr>
          <w:rFonts w:ascii="Times New Roman" w:hAnsi="Times New Roman"/>
          <w:sz w:val="24"/>
          <w:szCs w:val="24"/>
        </w:rPr>
        <w:t>.12</w:t>
      </w:r>
      <w:r w:rsidR="00EE29F1">
        <w:rPr>
          <w:rFonts w:ascii="Times New Roman" w:hAnsi="Times New Roman"/>
          <w:sz w:val="24"/>
          <w:szCs w:val="24"/>
        </w:rPr>
        <w:t>.2021</w:t>
      </w:r>
      <w:r w:rsidR="00B94F28" w:rsidRPr="00B94F28">
        <w:rPr>
          <w:rFonts w:ascii="Times New Roman" w:hAnsi="Times New Roman"/>
          <w:sz w:val="24"/>
          <w:szCs w:val="24"/>
        </w:rPr>
        <w:t xml:space="preserve"> року</w:t>
      </w:r>
    </w:p>
    <w:p w:rsidR="00637ABA" w:rsidRPr="00F64862" w:rsidRDefault="00637ABA" w:rsidP="00637ABA">
      <w:pPr>
        <w:spacing w:after="0" w:line="240" w:lineRule="auto"/>
        <w:jc w:val="center"/>
        <w:rPr>
          <w:rFonts w:ascii="Times New Roman" w:hAnsi="Times New Roman"/>
          <w:b/>
          <w:sz w:val="40"/>
          <w:szCs w:val="40"/>
        </w:rPr>
      </w:pPr>
      <w:r w:rsidRPr="00F64862">
        <w:rPr>
          <w:rFonts w:ascii="Times New Roman" w:hAnsi="Times New Roman"/>
          <w:b/>
          <w:sz w:val="40"/>
          <w:szCs w:val="40"/>
        </w:rPr>
        <w:t>ПРОГРАМА</w:t>
      </w:r>
    </w:p>
    <w:p w:rsidR="00637ABA" w:rsidRPr="00CD30CE" w:rsidRDefault="00637ABA" w:rsidP="00637ABA">
      <w:pPr>
        <w:spacing w:after="0" w:line="240" w:lineRule="auto"/>
        <w:jc w:val="center"/>
        <w:rPr>
          <w:rFonts w:ascii="Times New Roman" w:hAnsi="Times New Roman"/>
          <w:b/>
          <w:sz w:val="28"/>
          <w:szCs w:val="28"/>
        </w:rPr>
      </w:pPr>
      <w:r w:rsidRPr="00CD30CE">
        <w:rPr>
          <w:rFonts w:ascii="Times New Roman" w:hAnsi="Times New Roman"/>
          <w:sz w:val="28"/>
          <w:szCs w:val="28"/>
        </w:rPr>
        <w:t>«</w:t>
      </w:r>
      <w:r w:rsidRPr="00154F4F">
        <w:rPr>
          <w:rFonts w:ascii="Times New Roman" w:hAnsi="Times New Roman"/>
          <w:sz w:val="28"/>
          <w:szCs w:val="28"/>
        </w:rPr>
        <w:t>Компенсація пільгових перевезень автомобільним транспортом жителів Самгородоцької територіальної громад</w:t>
      </w:r>
      <w:r w:rsidR="00597E17">
        <w:rPr>
          <w:rFonts w:ascii="Times New Roman" w:hAnsi="Times New Roman"/>
          <w:sz w:val="28"/>
          <w:szCs w:val="28"/>
        </w:rPr>
        <w:t xml:space="preserve">и </w:t>
      </w:r>
      <w:r w:rsidR="007E1B95">
        <w:rPr>
          <w:rFonts w:ascii="Times New Roman" w:hAnsi="Times New Roman"/>
          <w:sz w:val="28"/>
          <w:szCs w:val="28"/>
        </w:rPr>
        <w:t xml:space="preserve"> на 2022</w:t>
      </w:r>
      <w:r w:rsidRPr="00154F4F">
        <w:rPr>
          <w:rFonts w:ascii="Times New Roman" w:hAnsi="Times New Roman"/>
          <w:sz w:val="28"/>
          <w:szCs w:val="28"/>
        </w:rPr>
        <w:t xml:space="preserve"> рік</w:t>
      </w:r>
    </w:p>
    <w:p w:rsidR="00637ABA" w:rsidRPr="00867E1B" w:rsidRDefault="00637ABA" w:rsidP="00637ABA">
      <w:pPr>
        <w:spacing w:after="0" w:line="240" w:lineRule="auto"/>
        <w:rPr>
          <w:rFonts w:ascii="Times New Roman" w:hAnsi="Times New Roman"/>
          <w:sz w:val="16"/>
          <w:szCs w:val="16"/>
        </w:rPr>
      </w:pPr>
    </w:p>
    <w:p w:rsidR="00637ABA" w:rsidRPr="00AE1B61" w:rsidRDefault="00637ABA" w:rsidP="00637ABA">
      <w:pPr>
        <w:spacing w:after="0" w:line="240" w:lineRule="auto"/>
        <w:jc w:val="center"/>
        <w:rPr>
          <w:rFonts w:ascii="Times New Roman" w:hAnsi="Times New Roman"/>
          <w:b/>
          <w:sz w:val="28"/>
          <w:szCs w:val="28"/>
        </w:rPr>
      </w:pPr>
      <w:r w:rsidRPr="00AE1B61">
        <w:rPr>
          <w:rFonts w:ascii="Times New Roman" w:hAnsi="Times New Roman"/>
          <w:b/>
          <w:sz w:val="28"/>
          <w:szCs w:val="28"/>
        </w:rPr>
        <w:t>МЕТА ПРОГРАМИ:</w:t>
      </w:r>
    </w:p>
    <w:p w:rsidR="00637ABA" w:rsidRPr="00CD30CE" w:rsidRDefault="00637ABA" w:rsidP="00637ABA">
      <w:pPr>
        <w:spacing w:after="0" w:line="240" w:lineRule="auto"/>
        <w:jc w:val="both"/>
        <w:rPr>
          <w:rFonts w:ascii="Times New Roman" w:hAnsi="Times New Roman"/>
          <w:sz w:val="28"/>
          <w:szCs w:val="28"/>
        </w:rPr>
      </w:pPr>
      <w:r w:rsidRPr="00CD30CE">
        <w:rPr>
          <w:rFonts w:ascii="Times New Roman" w:hAnsi="Times New Roman"/>
          <w:sz w:val="28"/>
          <w:szCs w:val="28"/>
        </w:rPr>
        <w:t xml:space="preserve">       Програма направлена на розв’язання проблем соціального захисту громадян, які мають право пільгового проїзду згідно діючого законодавства, та забезпечення </w:t>
      </w:r>
      <w:r>
        <w:rPr>
          <w:rFonts w:ascii="Times New Roman" w:hAnsi="Times New Roman"/>
          <w:sz w:val="28"/>
          <w:szCs w:val="28"/>
        </w:rPr>
        <w:t>10</w:t>
      </w:r>
      <w:r w:rsidRPr="00CD30CE">
        <w:rPr>
          <w:rFonts w:ascii="Times New Roman" w:hAnsi="Times New Roman"/>
          <w:sz w:val="28"/>
          <w:szCs w:val="28"/>
        </w:rPr>
        <w:t>0 відсоткової компенсації пільгових перевезень окремих категорій громадян</w:t>
      </w:r>
      <w:r>
        <w:rPr>
          <w:rFonts w:ascii="Times New Roman" w:hAnsi="Times New Roman"/>
          <w:sz w:val="28"/>
          <w:szCs w:val="28"/>
        </w:rPr>
        <w:t xml:space="preserve"> Самгородоцької територіальної громади, </w:t>
      </w:r>
      <w:r w:rsidRPr="00CD30CE">
        <w:rPr>
          <w:rFonts w:ascii="Times New Roman" w:hAnsi="Times New Roman"/>
          <w:sz w:val="28"/>
          <w:szCs w:val="28"/>
        </w:rPr>
        <w:t xml:space="preserve"> автомобільним транспортом</w:t>
      </w:r>
      <w:r>
        <w:rPr>
          <w:rFonts w:ascii="Times New Roman" w:hAnsi="Times New Roman"/>
          <w:sz w:val="28"/>
          <w:szCs w:val="28"/>
        </w:rPr>
        <w:t xml:space="preserve">на </w:t>
      </w:r>
      <w:r w:rsidRPr="00154F4F">
        <w:rPr>
          <w:rFonts w:ascii="Times New Roman" w:hAnsi="Times New Roman"/>
          <w:sz w:val="28"/>
          <w:szCs w:val="28"/>
        </w:rPr>
        <w:t xml:space="preserve">маршруті Самгородок </w:t>
      </w:r>
      <w:r>
        <w:rPr>
          <w:rFonts w:ascii="Times New Roman" w:hAnsi="Times New Roman"/>
          <w:sz w:val="28"/>
          <w:szCs w:val="28"/>
        </w:rPr>
        <w:t>-</w:t>
      </w:r>
      <w:r w:rsidRPr="00154F4F">
        <w:rPr>
          <w:rFonts w:ascii="Times New Roman" w:hAnsi="Times New Roman"/>
          <w:sz w:val="28"/>
          <w:szCs w:val="28"/>
        </w:rPr>
        <w:t xml:space="preserve"> Козятин, Козятин - Самгородок</w:t>
      </w:r>
      <w:r w:rsidRPr="00CD30CE">
        <w:rPr>
          <w:rFonts w:ascii="Times New Roman" w:hAnsi="Times New Roman"/>
          <w:sz w:val="28"/>
          <w:szCs w:val="28"/>
        </w:rPr>
        <w:t>.</w:t>
      </w:r>
    </w:p>
    <w:p w:rsidR="00637ABA" w:rsidRPr="00867E1B" w:rsidRDefault="00637ABA" w:rsidP="00637ABA">
      <w:pPr>
        <w:spacing w:after="0" w:line="240" w:lineRule="auto"/>
        <w:rPr>
          <w:rFonts w:ascii="Times New Roman" w:hAnsi="Times New Roman"/>
          <w:sz w:val="16"/>
          <w:szCs w:val="16"/>
        </w:rPr>
      </w:pPr>
    </w:p>
    <w:p w:rsidR="00637ABA" w:rsidRPr="00867E1B" w:rsidRDefault="00637ABA" w:rsidP="00637ABA">
      <w:pPr>
        <w:spacing w:after="0" w:line="240" w:lineRule="auto"/>
        <w:rPr>
          <w:rFonts w:ascii="Times New Roman" w:hAnsi="Times New Roman"/>
          <w:sz w:val="16"/>
          <w:szCs w:val="16"/>
        </w:rPr>
      </w:pPr>
    </w:p>
    <w:p w:rsidR="00637ABA" w:rsidRPr="00AE1B61" w:rsidRDefault="00637ABA" w:rsidP="00637ABA">
      <w:pPr>
        <w:spacing w:after="0" w:line="240" w:lineRule="auto"/>
        <w:jc w:val="center"/>
        <w:rPr>
          <w:rFonts w:ascii="Times New Roman" w:hAnsi="Times New Roman"/>
          <w:b/>
          <w:sz w:val="28"/>
          <w:szCs w:val="28"/>
        </w:rPr>
      </w:pPr>
      <w:r w:rsidRPr="00AE1B61">
        <w:rPr>
          <w:rFonts w:ascii="Times New Roman" w:hAnsi="Times New Roman"/>
          <w:b/>
          <w:sz w:val="28"/>
          <w:szCs w:val="28"/>
        </w:rPr>
        <w:t>ФІНАНСУВАННЯ:</w:t>
      </w:r>
    </w:p>
    <w:p w:rsidR="00637ABA" w:rsidRPr="00CD30CE" w:rsidRDefault="00637ABA" w:rsidP="00637ABA">
      <w:pPr>
        <w:spacing w:after="0" w:line="240" w:lineRule="auto"/>
        <w:jc w:val="both"/>
        <w:rPr>
          <w:rFonts w:ascii="Times New Roman" w:hAnsi="Times New Roman"/>
          <w:sz w:val="28"/>
          <w:szCs w:val="28"/>
        </w:rPr>
      </w:pPr>
      <w:r w:rsidRPr="00CD30CE">
        <w:rPr>
          <w:rFonts w:ascii="Times New Roman" w:hAnsi="Times New Roman"/>
          <w:sz w:val="28"/>
          <w:szCs w:val="28"/>
        </w:rPr>
        <w:t xml:space="preserve">        За рахунок загального фонду міс</w:t>
      </w:r>
      <w:r>
        <w:rPr>
          <w:rFonts w:ascii="Times New Roman" w:hAnsi="Times New Roman"/>
          <w:sz w:val="28"/>
          <w:szCs w:val="28"/>
        </w:rPr>
        <w:t>цевого</w:t>
      </w:r>
      <w:r w:rsidRPr="00CD30CE">
        <w:rPr>
          <w:rFonts w:ascii="Times New Roman" w:hAnsi="Times New Roman"/>
          <w:sz w:val="28"/>
          <w:szCs w:val="28"/>
        </w:rPr>
        <w:t xml:space="preserve"> бюджету</w:t>
      </w:r>
      <w:r w:rsidR="00597E17">
        <w:rPr>
          <w:rFonts w:ascii="Times New Roman" w:hAnsi="Times New Roman"/>
          <w:sz w:val="28"/>
          <w:szCs w:val="28"/>
        </w:rPr>
        <w:t xml:space="preserve"> на суму 80 000</w:t>
      </w:r>
      <w:r w:rsidR="004671A3">
        <w:rPr>
          <w:rFonts w:ascii="Times New Roman" w:hAnsi="Times New Roman"/>
          <w:sz w:val="28"/>
          <w:szCs w:val="28"/>
        </w:rPr>
        <w:t xml:space="preserve"> грн</w:t>
      </w:r>
      <w:r w:rsidRPr="00CD30CE">
        <w:rPr>
          <w:rFonts w:ascii="Times New Roman" w:hAnsi="Times New Roman"/>
          <w:sz w:val="28"/>
          <w:szCs w:val="28"/>
        </w:rPr>
        <w:t>.</w:t>
      </w:r>
    </w:p>
    <w:p w:rsidR="00637ABA" w:rsidRPr="00867E1B" w:rsidRDefault="00637ABA" w:rsidP="00637ABA">
      <w:pPr>
        <w:spacing w:after="0" w:line="240" w:lineRule="auto"/>
        <w:rPr>
          <w:rFonts w:ascii="Times New Roman" w:hAnsi="Times New Roman"/>
          <w:sz w:val="16"/>
          <w:szCs w:val="16"/>
        </w:rPr>
      </w:pPr>
    </w:p>
    <w:p w:rsidR="00637ABA" w:rsidRPr="00AE1B61" w:rsidRDefault="00637ABA" w:rsidP="00637ABA">
      <w:pPr>
        <w:spacing w:after="0" w:line="240" w:lineRule="auto"/>
        <w:jc w:val="center"/>
        <w:rPr>
          <w:rFonts w:ascii="Times New Roman" w:hAnsi="Times New Roman"/>
          <w:b/>
          <w:sz w:val="28"/>
          <w:szCs w:val="28"/>
        </w:rPr>
      </w:pPr>
      <w:r w:rsidRPr="00AE1B61">
        <w:rPr>
          <w:rFonts w:ascii="Times New Roman" w:hAnsi="Times New Roman"/>
          <w:b/>
          <w:sz w:val="28"/>
          <w:szCs w:val="28"/>
        </w:rPr>
        <w:t>ЗАГАЛЬНІ ПОЛОЖЕННЯ:</w:t>
      </w:r>
    </w:p>
    <w:p w:rsidR="00637ABA" w:rsidRPr="00CD30CE" w:rsidRDefault="00637ABA" w:rsidP="00637ABA">
      <w:pPr>
        <w:spacing w:after="0" w:line="240" w:lineRule="auto"/>
        <w:jc w:val="both"/>
        <w:rPr>
          <w:rFonts w:ascii="Times New Roman" w:hAnsi="Times New Roman"/>
          <w:sz w:val="28"/>
          <w:szCs w:val="28"/>
        </w:rPr>
      </w:pPr>
      <w:r w:rsidRPr="00CD30CE">
        <w:rPr>
          <w:rFonts w:ascii="Times New Roman" w:hAnsi="Times New Roman"/>
          <w:sz w:val="28"/>
          <w:szCs w:val="28"/>
        </w:rPr>
        <w:t xml:space="preserve">      Згідно Закону України «Про автомобільний транспорт» пільгові перевезення    пасажирів,    які    відповідно    до законодавства    користуються    такими    правами, забезпечують автомобільні перевізники, які здійснюють перевезення пасажирів на автобусних маршрутах загального користування. Органи виконавчої влади та  органи  місцевого  самоврядування зобов'язані   надати   перевізникам,   які   здійснюють пільгові перевезення пасажирів та перевезення  пасажирів  за  регульованими тарифами, компенсацію відповідно до Закону.</w:t>
      </w:r>
    </w:p>
    <w:p w:rsidR="00637ABA" w:rsidRDefault="00637ABA" w:rsidP="00637ABA">
      <w:pPr>
        <w:spacing w:after="0" w:line="240" w:lineRule="auto"/>
        <w:jc w:val="both"/>
        <w:rPr>
          <w:rFonts w:ascii="Times New Roman" w:hAnsi="Times New Roman"/>
          <w:sz w:val="28"/>
          <w:szCs w:val="28"/>
        </w:rPr>
      </w:pPr>
      <w:r w:rsidRPr="00CD30CE">
        <w:rPr>
          <w:rFonts w:ascii="Times New Roman" w:hAnsi="Times New Roman"/>
          <w:sz w:val="28"/>
          <w:szCs w:val="28"/>
        </w:rPr>
        <w:t xml:space="preserve">  Відповідно до чинного законодавства </w:t>
      </w:r>
      <w:proofErr w:type="spellStart"/>
      <w:r>
        <w:rPr>
          <w:rFonts w:ascii="Times New Roman" w:hAnsi="Times New Roman"/>
          <w:sz w:val="28"/>
          <w:szCs w:val="28"/>
        </w:rPr>
        <w:t>Самгородоцькою</w:t>
      </w:r>
      <w:proofErr w:type="spellEnd"/>
      <w:r>
        <w:rPr>
          <w:rFonts w:ascii="Times New Roman" w:hAnsi="Times New Roman"/>
          <w:sz w:val="28"/>
          <w:szCs w:val="28"/>
        </w:rPr>
        <w:t xml:space="preserve"> сільською радою нижчезазначеним к</w:t>
      </w:r>
      <w:r w:rsidRPr="00F64862">
        <w:rPr>
          <w:rFonts w:ascii="Times New Roman" w:hAnsi="Times New Roman"/>
          <w:sz w:val="28"/>
          <w:szCs w:val="28"/>
        </w:rPr>
        <w:t>атегорі</w:t>
      </w:r>
      <w:r>
        <w:rPr>
          <w:rFonts w:ascii="Times New Roman" w:hAnsi="Times New Roman"/>
          <w:sz w:val="28"/>
          <w:szCs w:val="28"/>
        </w:rPr>
        <w:t>ям</w:t>
      </w:r>
      <w:r w:rsidRPr="00F64862">
        <w:rPr>
          <w:rFonts w:ascii="Times New Roman" w:hAnsi="Times New Roman"/>
          <w:sz w:val="28"/>
          <w:szCs w:val="28"/>
        </w:rPr>
        <w:t xml:space="preserve"> громадян Самгородоцької територіальної громади </w:t>
      </w:r>
      <w:r>
        <w:rPr>
          <w:rFonts w:ascii="Times New Roman" w:hAnsi="Times New Roman"/>
          <w:sz w:val="28"/>
          <w:szCs w:val="28"/>
        </w:rPr>
        <w:t>буде</w:t>
      </w:r>
      <w:r w:rsidRPr="00F64862">
        <w:rPr>
          <w:rFonts w:ascii="Times New Roman" w:hAnsi="Times New Roman"/>
          <w:sz w:val="28"/>
          <w:szCs w:val="28"/>
        </w:rPr>
        <w:t xml:space="preserve"> компенсу</w:t>
      </w:r>
      <w:r>
        <w:rPr>
          <w:rFonts w:ascii="Times New Roman" w:hAnsi="Times New Roman"/>
          <w:sz w:val="28"/>
          <w:szCs w:val="28"/>
        </w:rPr>
        <w:t>ватися 100 %</w:t>
      </w:r>
      <w:r w:rsidRPr="00F64862">
        <w:rPr>
          <w:rFonts w:ascii="Times New Roman" w:hAnsi="Times New Roman"/>
          <w:sz w:val="28"/>
          <w:szCs w:val="28"/>
        </w:rPr>
        <w:t xml:space="preserve"> вартість</w:t>
      </w:r>
      <w:r w:rsidR="00597E17">
        <w:rPr>
          <w:rFonts w:ascii="Times New Roman" w:hAnsi="Times New Roman"/>
          <w:sz w:val="28"/>
          <w:szCs w:val="28"/>
        </w:rPr>
        <w:t xml:space="preserve"> проїзду за маршрутом</w:t>
      </w:r>
      <w:r w:rsidRPr="00CD30CE">
        <w:rPr>
          <w:rFonts w:ascii="Times New Roman" w:hAnsi="Times New Roman"/>
          <w:sz w:val="28"/>
          <w:szCs w:val="28"/>
        </w:rPr>
        <w:t>:</w:t>
      </w:r>
      <w:r w:rsidR="00597E17">
        <w:rPr>
          <w:rFonts w:ascii="Times New Roman" w:hAnsi="Times New Roman"/>
          <w:sz w:val="28"/>
          <w:szCs w:val="28"/>
        </w:rPr>
        <w:t xml:space="preserve"> село в якому проживає пільговик – Козятин та назад.</w:t>
      </w:r>
    </w:p>
    <w:p w:rsidR="00637ABA" w:rsidRDefault="00637ABA" w:rsidP="00637ABA">
      <w:pPr>
        <w:spacing w:after="0" w:line="240" w:lineRule="auto"/>
        <w:jc w:val="both"/>
        <w:rPr>
          <w:rFonts w:ascii="Times New Roman" w:hAnsi="Times New Roman"/>
          <w:sz w:val="28"/>
          <w:szCs w:val="28"/>
        </w:rPr>
      </w:pPr>
    </w:p>
    <w:tbl>
      <w:tblPr>
        <w:tblW w:w="10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52"/>
        <w:gridCol w:w="2948"/>
        <w:gridCol w:w="2959"/>
        <w:gridCol w:w="1174"/>
      </w:tblGrid>
      <w:tr w:rsidR="00637ABA" w:rsidRPr="00F64862" w:rsidTr="00E5764C">
        <w:trPr>
          <w:trHeight w:val="144"/>
        </w:trPr>
        <w:tc>
          <w:tcPr>
            <w:tcW w:w="0" w:type="auto"/>
            <w:shd w:val="clear" w:color="auto" w:fill="auto"/>
            <w:tcMar>
              <w:top w:w="100" w:type="dxa"/>
              <w:left w:w="63" w:type="dxa"/>
              <w:bottom w:w="100" w:type="dxa"/>
              <w:right w:w="63" w:type="dxa"/>
            </w:tcMar>
            <w:vAlign w:val="center"/>
            <w:hideMark/>
          </w:tcPr>
          <w:p w:rsidR="00637ABA" w:rsidRPr="00F64862" w:rsidRDefault="00637ABA" w:rsidP="00E5764C">
            <w:pPr>
              <w:spacing w:after="0" w:line="240" w:lineRule="auto"/>
              <w:jc w:val="center"/>
              <w:rPr>
                <w:rFonts w:ascii="Times New Roman" w:hAnsi="Times New Roman"/>
                <w:bCs/>
                <w:sz w:val="28"/>
                <w:szCs w:val="28"/>
              </w:rPr>
            </w:pPr>
            <w:r w:rsidRPr="00F64862">
              <w:rPr>
                <w:rFonts w:ascii="Times New Roman" w:hAnsi="Times New Roman"/>
                <w:bCs/>
                <w:sz w:val="28"/>
                <w:szCs w:val="28"/>
              </w:rPr>
              <w:t>Категорія громадян, яким надана пільга</w:t>
            </w:r>
          </w:p>
        </w:tc>
        <w:tc>
          <w:tcPr>
            <w:tcW w:w="2948" w:type="dxa"/>
            <w:shd w:val="clear" w:color="auto" w:fill="auto"/>
            <w:tcMar>
              <w:top w:w="100" w:type="dxa"/>
              <w:left w:w="63" w:type="dxa"/>
              <w:bottom w:w="100" w:type="dxa"/>
              <w:right w:w="63" w:type="dxa"/>
            </w:tcMar>
            <w:vAlign w:val="center"/>
            <w:hideMark/>
          </w:tcPr>
          <w:p w:rsidR="00637ABA" w:rsidRPr="00F64862" w:rsidRDefault="00637ABA" w:rsidP="00E5764C">
            <w:pPr>
              <w:spacing w:after="0" w:line="240" w:lineRule="auto"/>
              <w:jc w:val="center"/>
              <w:rPr>
                <w:rFonts w:ascii="Times New Roman" w:hAnsi="Times New Roman"/>
                <w:bCs/>
                <w:sz w:val="28"/>
                <w:szCs w:val="28"/>
              </w:rPr>
            </w:pPr>
            <w:r w:rsidRPr="00F64862">
              <w:rPr>
                <w:rFonts w:ascii="Times New Roman" w:hAnsi="Times New Roman"/>
                <w:bCs/>
                <w:sz w:val="28"/>
                <w:szCs w:val="28"/>
              </w:rPr>
              <w:t>Вид документа, що дає право на безоплатний проїзд</w:t>
            </w:r>
          </w:p>
        </w:tc>
        <w:tc>
          <w:tcPr>
            <w:tcW w:w="0" w:type="auto"/>
            <w:shd w:val="clear" w:color="auto" w:fill="auto"/>
            <w:tcMar>
              <w:top w:w="100" w:type="dxa"/>
              <w:left w:w="63" w:type="dxa"/>
              <w:bottom w:w="100" w:type="dxa"/>
              <w:right w:w="63" w:type="dxa"/>
            </w:tcMar>
            <w:vAlign w:val="center"/>
            <w:hideMark/>
          </w:tcPr>
          <w:p w:rsidR="00637ABA" w:rsidRPr="00F64862" w:rsidRDefault="00637ABA" w:rsidP="00E5764C">
            <w:pPr>
              <w:spacing w:after="0" w:line="240" w:lineRule="auto"/>
              <w:jc w:val="center"/>
              <w:rPr>
                <w:rFonts w:ascii="Times New Roman" w:hAnsi="Times New Roman"/>
                <w:bCs/>
                <w:sz w:val="28"/>
                <w:szCs w:val="28"/>
              </w:rPr>
            </w:pPr>
            <w:r w:rsidRPr="00F64862">
              <w:rPr>
                <w:rFonts w:ascii="Times New Roman" w:hAnsi="Times New Roman"/>
                <w:bCs/>
                <w:sz w:val="28"/>
                <w:szCs w:val="28"/>
              </w:rPr>
              <w:t>Назва нормативно-правового акту</w:t>
            </w:r>
          </w:p>
        </w:tc>
        <w:tc>
          <w:tcPr>
            <w:tcW w:w="0" w:type="auto"/>
            <w:shd w:val="clear" w:color="auto" w:fill="auto"/>
            <w:tcMar>
              <w:top w:w="100" w:type="dxa"/>
              <w:left w:w="63" w:type="dxa"/>
              <w:bottom w:w="100" w:type="dxa"/>
              <w:right w:w="63" w:type="dxa"/>
            </w:tcMar>
            <w:vAlign w:val="center"/>
            <w:hideMark/>
          </w:tcPr>
          <w:p w:rsidR="00637ABA" w:rsidRPr="00F64862" w:rsidRDefault="00637ABA" w:rsidP="00E5764C">
            <w:pPr>
              <w:spacing w:after="0" w:line="240" w:lineRule="auto"/>
              <w:jc w:val="center"/>
              <w:rPr>
                <w:rFonts w:ascii="Times New Roman" w:hAnsi="Times New Roman"/>
                <w:bCs/>
                <w:sz w:val="28"/>
                <w:szCs w:val="28"/>
              </w:rPr>
            </w:pPr>
            <w:r w:rsidRPr="00F64862">
              <w:rPr>
                <w:rFonts w:ascii="Times New Roman" w:hAnsi="Times New Roman"/>
                <w:bCs/>
                <w:sz w:val="28"/>
                <w:szCs w:val="28"/>
              </w:rPr>
              <w:t>Пункт, частина, стаття</w:t>
            </w:r>
          </w:p>
        </w:tc>
      </w:tr>
      <w:tr w:rsidR="00637ABA" w:rsidRPr="00F64862" w:rsidTr="00E5764C">
        <w:trPr>
          <w:trHeight w:val="144"/>
        </w:trPr>
        <w:tc>
          <w:tcPr>
            <w:tcW w:w="10433" w:type="dxa"/>
            <w:gridSpan w:val="4"/>
            <w:shd w:val="clear" w:color="auto" w:fill="F8F8F8"/>
            <w:tcMar>
              <w:top w:w="38" w:type="dxa"/>
              <w:left w:w="63" w:type="dxa"/>
              <w:bottom w:w="38" w:type="dxa"/>
              <w:right w:w="63" w:type="dxa"/>
            </w:tcMar>
            <w:vAlign w:val="center"/>
            <w:hideMark/>
          </w:tcPr>
          <w:p w:rsidR="00637ABA" w:rsidRPr="00F64862" w:rsidRDefault="00637ABA" w:rsidP="00E5764C">
            <w:pPr>
              <w:pStyle w:val="2"/>
              <w:spacing w:before="0" w:line="240" w:lineRule="auto"/>
              <w:jc w:val="center"/>
              <w:rPr>
                <w:rFonts w:ascii="Times New Roman" w:hAnsi="Times New Roman"/>
                <w:b w:val="0"/>
                <w:bCs w:val="0"/>
                <w:color w:val="auto"/>
                <w:sz w:val="28"/>
                <w:szCs w:val="28"/>
              </w:rPr>
            </w:pPr>
            <w:r w:rsidRPr="00F64862">
              <w:rPr>
                <w:rFonts w:ascii="Times New Roman" w:hAnsi="Times New Roman"/>
                <w:b w:val="0"/>
                <w:bCs w:val="0"/>
                <w:color w:val="auto"/>
                <w:sz w:val="28"/>
                <w:szCs w:val="28"/>
              </w:rPr>
              <w:t>І. Ветерани війни</w:t>
            </w:r>
          </w:p>
        </w:tc>
      </w:tr>
      <w:tr w:rsidR="00637ABA" w:rsidRPr="00F64862" w:rsidTr="00E5764C">
        <w:trPr>
          <w:trHeight w:val="144"/>
        </w:trPr>
        <w:tc>
          <w:tcPr>
            <w:tcW w:w="0" w:type="auto"/>
            <w:shd w:val="clear" w:color="auto" w:fill="FFFFFF"/>
            <w:tcMar>
              <w:top w:w="38" w:type="dxa"/>
              <w:left w:w="63" w:type="dxa"/>
              <w:bottom w:w="38" w:type="dxa"/>
              <w:right w:w="63" w:type="dxa"/>
            </w:tcMar>
            <w:vAlign w:val="center"/>
            <w:hideMark/>
          </w:tcPr>
          <w:p w:rsidR="00637ABA" w:rsidRPr="00F64862" w:rsidRDefault="00637ABA" w:rsidP="00E5764C">
            <w:pPr>
              <w:spacing w:after="0" w:line="240" w:lineRule="auto"/>
              <w:rPr>
                <w:rFonts w:ascii="Times New Roman" w:hAnsi="Times New Roman"/>
                <w:sz w:val="28"/>
                <w:szCs w:val="28"/>
              </w:rPr>
            </w:pPr>
            <w:r w:rsidRPr="00F64862">
              <w:rPr>
                <w:rFonts w:ascii="Times New Roman" w:hAnsi="Times New Roman"/>
                <w:sz w:val="28"/>
                <w:szCs w:val="28"/>
              </w:rPr>
              <w:t>1. Учасники бойових дій та особи, прирівняні до них ( в т.ч. АТО)</w:t>
            </w:r>
          </w:p>
        </w:tc>
        <w:tc>
          <w:tcPr>
            <w:tcW w:w="2948" w:type="dxa"/>
            <w:shd w:val="clear" w:color="auto" w:fill="FFFFFF"/>
            <w:tcMar>
              <w:top w:w="38" w:type="dxa"/>
              <w:left w:w="63" w:type="dxa"/>
              <w:bottom w:w="38" w:type="dxa"/>
              <w:right w:w="63" w:type="dxa"/>
            </w:tcMar>
            <w:vAlign w:val="center"/>
            <w:hideMark/>
          </w:tcPr>
          <w:p w:rsidR="00637ABA" w:rsidRPr="00F64862" w:rsidRDefault="00637ABA" w:rsidP="00E5764C">
            <w:pPr>
              <w:spacing w:after="0" w:line="240" w:lineRule="auto"/>
              <w:rPr>
                <w:rFonts w:ascii="Times New Roman" w:hAnsi="Times New Roman"/>
                <w:sz w:val="28"/>
                <w:szCs w:val="28"/>
              </w:rPr>
            </w:pPr>
            <w:r w:rsidRPr="00F64862">
              <w:rPr>
                <w:rFonts w:ascii="Times New Roman" w:hAnsi="Times New Roman"/>
                <w:sz w:val="28"/>
                <w:szCs w:val="28"/>
              </w:rPr>
              <w:t>Посвідчення учасника бойових дій</w:t>
            </w:r>
          </w:p>
        </w:tc>
        <w:tc>
          <w:tcPr>
            <w:tcW w:w="0" w:type="auto"/>
            <w:vMerge w:val="restart"/>
            <w:shd w:val="clear" w:color="auto" w:fill="FFFFFF"/>
            <w:tcMar>
              <w:top w:w="38" w:type="dxa"/>
              <w:left w:w="63" w:type="dxa"/>
              <w:bottom w:w="38" w:type="dxa"/>
              <w:right w:w="63" w:type="dxa"/>
            </w:tcMar>
            <w:vAlign w:val="center"/>
            <w:hideMark/>
          </w:tcPr>
          <w:p w:rsidR="00637ABA" w:rsidRPr="00F64862" w:rsidRDefault="00637ABA" w:rsidP="00E5764C">
            <w:pPr>
              <w:spacing w:after="0" w:line="240" w:lineRule="auto"/>
              <w:rPr>
                <w:rFonts w:ascii="Times New Roman" w:hAnsi="Times New Roman"/>
                <w:sz w:val="28"/>
                <w:szCs w:val="28"/>
              </w:rPr>
            </w:pPr>
            <w:r w:rsidRPr="00F64862">
              <w:rPr>
                <w:rFonts w:ascii="Times New Roman" w:hAnsi="Times New Roman"/>
                <w:sz w:val="28"/>
                <w:szCs w:val="28"/>
              </w:rPr>
              <w:t>Закон України від 22.10.1993 № 3551-ХІІ «Про статус ветеранів війни, гарантії їх соціального захисту»</w:t>
            </w:r>
          </w:p>
        </w:tc>
        <w:tc>
          <w:tcPr>
            <w:tcW w:w="0" w:type="auto"/>
            <w:shd w:val="clear" w:color="auto" w:fill="FFFFFF"/>
            <w:tcMar>
              <w:top w:w="38" w:type="dxa"/>
              <w:left w:w="63" w:type="dxa"/>
              <w:bottom w:w="38" w:type="dxa"/>
              <w:right w:w="63" w:type="dxa"/>
            </w:tcMar>
            <w:vAlign w:val="center"/>
            <w:hideMark/>
          </w:tcPr>
          <w:p w:rsidR="00637ABA" w:rsidRPr="00F64862" w:rsidRDefault="00637ABA" w:rsidP="00E5764C">
            <w:pPr>
              <w:spacing w:after="0" w:line="240" w:lineRule="auto"/>
              <w:rPr>
                <w:rFonts w:ascii="Times New Roman" w:hAnsi="Times New Roman"/>
                <w:sz w:val="28"/>
                <w:szCs w:val="28"/>
              </w:rPr>
            </w:pPr>
            <w:r w:rsidRPr="00F64862">
              <w:rPr>
                <w:rFonts w:ascii="Times New Roman" w:hAnsi="Times New Roman"/>
                <w:sz w:val="28"/>
                <w:szCs w:val="28"/>
              </w:rPr>
              <w:t>п.7, ч.1, ст.12</w:t>
            </w:r>
          </w:p>
        </w:tc>
      </w:tr>
      <w:tr w:rsidR="00637ABA" w:rsidRPr="00F64862" w:rsidTr="00E5764C">
        <w:trPr>
          <w:trHeight w:val="144"/>
        </w:trPr>
        <w:tc>
          <w:tcPr>
            <w:tcW w:w="0" w:type="auto"/>
            <w:shd w:val="clear" w:color="auto" w:fill="F8F8F8"/>
            <w:tcMar>
              <w:top w:w="38" w:type="dxa"/>
              <w:left w:w="63" w:type="dxa"/>
              <w:bottom w:w="38" w:type="dxa"/>
              <w:right w:w="63" w:type="dxa"/>
            </w:tcMar>
            <w:vAlign w:val="center"/>
            <w:hideMark/>
          </w:tcPr>
          <w:p w:rsidR="00637ABA" w:rsidRPr="00F64862" w:rsidRDefault="00637ABA" w:rsidP="00E5764C">
            <w:pPr>
              <w:spacing w:after="0" w:line="240" w:lineRule="auto"/>
              <w:rPr>
                <w:rFonts w:ascii="Times New Roman" w:hAnsi="Times New Roman"/>
                <w:sz w:val="28"/>
                <w:szCs w:val="28"/>
              </w:rPr>
            </w:pPr>
            <w:r w:rsidRPr="00F64862">
              <w:rPr>
                <w:rFonts w:ascii="Times New Roman" w:hAnsi="Times New Roman"/>
                <w:sz w:val="28"/>
                <w:szCs w:val="28"/>
              </w:rPr>
              <w:t>2. Інваліди війни та особи, які прирівняні до них</w:t>
            </w:r>
          </w:p>
        </w:tc>
        <w:tc>
          <w:tcPr>
            <w:tcW w:w="2948" w:type="dxa"/>
            <w:shd w:val="clear" w:color="auto" w:fill="F8F8F8"/>
            <w:tcMar>
              <w:top w:w="38" w:type="dxa"/>
              <w:left w:w="63" w:type="dxa"/>
              <w:bottom w:w="38" w:type="dxa"/>
              <w:right w:w="63" w:type="dxa"/>
            </w:tcMar>
            <w:vAlign w:val="center"/>
            <w:hideMark/>
          </w:tcPr>
          <w:p w:rsidR="00637ABA" w:rsidRPr="00F64862" w:rsidRDefault="00637ABA" w:rsidP="00E5764C">
            <w:pPr>
              <w:spacing w:after="0" w:line="240" w:lineRule="auto"/>
              <w:rPr>
                <w:rFonts w:ascii="Times New Roman" w:hAnsi="Times New Roman"/>
                <w:sz w:val="28"/>
                <w:szCs w:val="28"/>
              </w:rPr>
            </w:pPr>
            <w:r w:rsidRPr="00F64862">
              <w:rPr>
                <w:rFonts w:ascii="Times New Roman" w:hAnsi="Times New Roman"/>
                <w:sz w:val="28"/>
                <w:szCs w:val="28"/>
              </w:rPr>
              <w:t>Посвідчення інваліда війни</w:t>
            </w:r>
          </w:p>
        </w:tc>
        <w:tc>
          <w:tcPr>
            <w:tcW w:w="0" w:type="auto"/>
            <w:vMerge/>
            <w:shd w:val="clear" w:color="auto" w:fill="F8F8F8"/>
            <w:vAlign w:val="center"/>
            <w:hideMark/>
          </w:tcPr>
          <w:p w:rsidR="00637ABA" w:rsidRPr="00F64862" w:rsidRDefault="00637ABA" w:rsidP="00E5764C">
            <w:pPr>
              <w:spacing w:after="0" w:line="240" w:lineRule="auto"/>
              <w:rPr>
                <w:rFonts w:ascii="Times New Roman" w:hAnsi="Times New Roman"/>
                <w:sz w:val="28"/>
                <w:szCs w:val="28"/>
              </w:rPr>
            </w:pPr>
          </w:p>
        </w:tc>
        <w:tc>
          <w:tcPr>
            <w:tcW w:w="0" w:type="auto"/>
            <w:shd w:val="clear" w:color="auto" w:fill="F8F8F8"/>
            <w:tcMar>
              <w:top w:w="38" w:type="dxa"/>
              <w:left w:w="63" w:type="dxa"/>
              <w:bottom w:w="38" w:type="dxa"/>
              <w:right w:w="63" w:type="dxa"/>
            </w:tcMar>
            <w:vAlign w:val="center"/>
            <w:hideMark/>
          </w:tcPr>
          <w:p w:rsidR="00637ABA" w:rsidRPr="00F64862" w:rsidRDefault="00637ABA" w:rsidP="00E5764C">
            <w:pPr>
              <w:spacing w:after="0" w:line="240" w:lineRule="auto"/>
              <w:rPr>
                <w:rFonts w:ascii="Times New Roman" w:hAnsi="Times New Roman"/>
                <w:sz w:val="28"/>
                <w:szCs w:val="28"/>
              </w:rPr>
            </w:pPr>
            <w:r w:rsidRPr="00F64862">
              <w:rPr>
                <w:rFonts w:ascii="Times New Roman" w:hAnsi="Times New Roman"/>
                <w:sz w:val="28"/>
                <w:szCs w:val="28"/>
              </w:rPr>
              <w:t>п.7, ч.1, ст.13</w:t>
            </w:r>
          </w:p>
        </w:tc>
      </w:tr>
      <w:tr w:rsidR="00637ABA" w:rsidRPr="00F64862" w:rsidTr="00E5764C">
        <w:trPr>
          <w:trHeight w:val="144"/>
        </w:trPr>
        <w:tc>
          <w:tcPr>
            <w:tcW w:w="10433" w:type="dxa"/>
            <w:gridSpan w:val="4"/>
            <w:shd w:val="clear" w:color="auto" w:fill="FFFFFF"/>
            <w:tcMar>
              <w:top w:w="38" w:type="dxa"/>
              <w:left w:w="63" w:type="dxa"/>
              <w:bottom w:w="38" w:type="dxa"/>
              <w:right w:w="63" w:type="dxa"/>
            </w:tcMar>
            <w:vAlign w:val="center"/>
            <w:hideMark/>
          </w:tcPr>
          <w:p w:rsidR="00637ABA" w:rsidRPr="00F64862" w:rsidRDefault="00637ABA" w:rsidP="00E5764C">
            <w:pPr>
              <w:pStyle w:val="2"/>
              <w:spacing w:before="0" w:line="240" w:lineRule="auto"/>
              <w:jc w:val="center"/>
              <w:rPr>
                <w:rFonts w:ascii="Times New Roman" w:hAnsi="Times New Roman"/>
                <w:b w:val="0"/>
                <w:bCs w:val="0"/>
                <w:color w:val="auto"/>
                <w:sz w:val="28"/>
                <w:szCs w:val="28"/>
              </w:rPr>
            </w:pPr>
            <w:r w:rsidRPr="00F64862">
              <w:rPr>
                <w:rFonts w:ascii="Times New Roman" w:hAnsi="Times New Roman"/>
                <w:b w:val="0"/>
                <w:bCs w:val="0"/>
                <w:color w:val="auto"/>
                <w:sz w:val="28"/>
                <w:szCs w:val="28"/>
              </w:rPr>
              <w:lastRenderedPageBreak/>
              <w:t>II. Інваліди</w:t>
            </w:r>
          </w:p>
        </w:tc>
      </w:tr>
      <w:tr w:rsidR="00637ABA" w:rsidRPr="00F64862" w:rsidTr="00E5764C">
        <w:trPr>
          <w:trHeight w:val="4353"/>
        </w:trPr>
        <w:tc>
          <w:tcPr>
            <w:tcW w:w="0" w:type="auto"/>
            <w:shd w:val="clear" w:color="auto" w:fill="F8F8F8"/>
            <w:tcMar>
              <w:top w:w="38" w:type="dxa"/>
              <w:left w:w="63" w:type="dxa"/>
              <w:bottom w:w="38" w:type="dxa"/>
              <w:right w:w="63" w:type="dxa"/>
            </w:tcMar>
            <w:vAlign w:val="center"/>
            <w:hideMark/>
          </w:tcPr>
          <w:p w:rsidR="00637ABA" w:rsidRPr="00F64862" w:rsidRDefault="00597E17" w:rsidP="00E5764C">
            <w:pPr>
              <w:spacing w:after="0" w:line="240" w:lineRule="auto"/>
              <w:rPr>
                <w:rFonts w:ascii="Times New Roman" w:hAnsi="Times New Roman"/>
                <w:sz w:val="28"/>
                <w:szCs w:val="28"/>
              </w:rPr>
            </w:pPr>
            <w:r>
              <w:rPr>
                <w:rFonts w:ascii="Times New Roman" w:hAnsi="Times New Roman"/>
                <w:sz w:val="28"/>
                <w:szCs w:val="28"/>
              </w:rPr>
              <w:t>3. Інваліди I</w:t>
            </w:r>
            <w:r w:rsidR="00637ABA" w:rsidRPr="00F64862">
              <w:rPr>
                <w:rFonts w:ascii="Times New Roman" w:hAnsi="Times New Roman"/>
                <w:sz w:val="28"/>
                <w:szCs w:val="28"/>
              </w:rPr>
              <w:t xml:space="preserve"> групи</w:t>
            </w:r>
          </w:p>
          <w:p w:rsidR="00637ABA" w:rsidRPr="00F64862" w:rsidRDefault="00637ABA" w:rsidP="00E5764C">
            <w:pPr>
              <w:spacing w:after="0" w:line="240" w:lineRule="auto"/>
              <w:rPr>
                <w:rFonts w:ascii="Times New Roman" w:hAnsi="Times New Roman"/>
                <w:sz w:val="28"/>
                <w:szCs w:val="28"/>
              </w:rPr>
            </w:pPr>
            <w:r w:rsidRPr="00F64862">
              <w:rPr>
                <w:rFonts w:ascii="Times New Roman" w:hAnsi="Times New Roman"/>
                <w:sz w:val="28"/>
                <w:szCs w:val="28"/>
              </w:rPr>
              <w:t xml:space="preserve">в т. ч. інваліди по зору </w:t>
            </w:r>
          </w:p>
          <w:p w:rsidR="00637ABA" w:rsidRPr="00F64862" w:rsidRDefault="00597E17" w:rsidP="00E5764C">
            <w:pPr>
              <w:spacing w:after="0" w:line="240" w:lineRule="auto"/>
              <w:rPr>
                <w:rFonts w:ascii="Times New Roman" w:hAnsi="Times New Roman"/>
                <w:sz w:val="28"/>
                <w:szCs w:val="28"/>
              </w:rPr>
            </w:pPr>
            <w:r>
              <w:rPr>
                <w:rFonts w:ascii="Times New Roman" w:hAnsi="Times New Roman"/>
                <w:sz w:val="28"/>
                <w:szCs w:val="28"/>
              </w:rPr>
              <w:t xml:space="preserve">I </w:t>
            </w:r>
            <w:r w:rsidR="00637ABA" w:rsidRPr="00F64862">
              <w:rPr>
                <w:rFonts w:ascii="Times New Roman" w:hAnsi="Times New Roman"/>
                <w:sz w:val="28"/>
                <w:szCs w:val="28"/>
              </w:rPr>
              <w:t>груп</w:t>
            </w:r>
            <w:r>
              <w:rPr>
                <w:rFonts w:ascii="Times New Roman" w:hAnsi="Times New Roman"/>
                <w:sz w:val="28"/>
                <w:szCs w:val="28"/>
              </w:rPr>
              <w:t>и</w:t>
            </w:r>
          </w:p>
        </w:tc>
        <w:tc>
          <w:tcPr>
            <w:tcW w:w="2948" w:type="dxa"/>
            <w:vMerge w:val="restart"/>
            <w:shd w:val="clear" w:color="auto" w:fill="F8F8F8"/>
            <w:tcMar>
              <w:top w:w="38" w:type="dxa"/>
              <w:left w:w="63" w:type="dxa"/>
              <w:bottom w:w="38" w:type="dxa"/>
              <w:right w:w="63" w:type="dxa"/>
            </w:tcMar>
            <w:vAlign w:val="center"/>
            <w:hideMark/>
          </w:tcPr>
          <w:p w:rsidR="00637ABA" w:rsidRPr="00F64862" w:rsidRDefault="00637ABA" w:rsidP="00E5764C">
            <w:pPr>
              <w:pStyle w:val="a7"/>
              <w:spacing w:before="0" w:beforeAutospacing="0" w:after="0" w:afterAutospacing="0"/>
              <w:rPr>
                <w:sz w:val="28"/>
                <w:szCs w:val="28"/>
              </w:rPr>
            </w:pPr>
            <w:r w:rsidRPr="00F64862">
              <w:rPr>
                <w:sz w:val="28"/>
                <w:szCs w:val="28"/>
              </w:rPr>
              <w:t>Пенсійне посвідчення</w:t>
            </w:r>
          </w:p>
          <w:p w:rsidR="00637ABA" w:rsidRPr="00F64862" w:rsidRDefault="00637ABA" w:rsidP="00E5764C">
            <w:pPr>
              <w:pStyle w:val="a7"/>
              <w:spacing w:before="0" w:beforeAutospacing="0" w:after="0" w:afterAutospacing="0"/>
              <w:rPr>
                <w:sz w:val="28"/>
                <w:szCs w:val="28"/>
              </w:rPr>
            </w:pPr>
            <w:r w:rsidRPr="00F64862">
              <w:rPr>
                <w:sz w:val="28"/>
                <w:szCs w:val="28"/>
              </w:rPr>
              <w:t>Посвідчення, що підтверджує призначення соціальної допомоги</w:t>
            </w:r>
          </w:p>
        </w:tc>
        <w:tc>
          <w:tcPr>
            <w:tcW w:w="0" w:type="auto"/>
            <w:shd w:val="clear" w:color="auto" w:fill="F8F8F8"/>
            <w:tcMar>
              <w:top w:w="38" w:type="dxa"/>
              <w:left w:w="63" w:type="dxa"/>
              <w:bottom w:w="38" w:type="dxa"/>
              <w:right w:w="63" w:type="dxa"/>
            </w:tcMar>
            <w:vAlign w:val="center"/>
            <w:hideMark/>
          </w:tcPr>
          <w:p w:rsidR="00637ABA" w:rsidRPr="00F64862" w:rsidRDefault="00637ABA" w:rsidP="00E5764C">
            <w:pPr>
              <w:spacing w:after="0" w:line="240" w:lineRule="auto"/>
              <w:rPr>
                <w:rFonts w:ascii="Times New Roman" w:hAnsi="Times New Roman"/>
                <w:sz w:val="28"/>
                <w:szCs w:val="28"/>
              </w:rPr>
            </w:pPr>
            <w:r w:rsidRPr="00F64862">
              <w:rPr>
                <w:rFonts w:ascii="Times New Roman" w:hAnsi="Times New Roman"/>
                <w:sz w:val="28"/>
                <w:szCs w:val="28"/>
              </w:rPr>
              <w:t>Постанова КМ України «Про поширення чинності постанови КМ України від 17.05.93.№354» від 16.08.94. №555</w:t>
            </w:r>
            <w:r>
              <w:rPr>
                <w:rFonts w:ascii="Times New Roman" w:hAnsi="Times New Roman"/>
                <w:sz w:val="28"/>
                <w:szCs w:val="28"/>
              </w:rPr>
              <w:t>.</w:t>
            </w:r>
          </w:p>
          <w:p w:rsidR="00637ABA" w:rsidRPr="00F64862" w:rsidRDefault="00637ABA" w:rsidP="00E5764C">
            <w:pPr>
              <w:spacing w:after="0" w:line="240" w:lineRule="auto"/>
              <w:rPr>
                <w:rFonts w:ascii="Times New Roman" w:hAnsi="Times New Roman"/>
                <w:sz w:val="28"/>
                <w:szCs w:val="28"/>
              </w:rPr>
            </w:pPr>
            <w:r w:rsidRPr="00F64862">
              <w:rPr>
                <w:rFonts w:ascii="Times New Roman" w:hAnsi="Times New Roman"/>
                <w:sz w:val="28"/>
                <w:szCs w:val="28"/>
              </w:rPr>
              <w:t>Постанова Ради Міністрів СРСР від 09.03.54 №399 Закон України «Про основи соціальної захищеності інвалідів в Україні»</w:t>
            </w:r>
          </w:p>
        </w:tc>
        <w:tc>
          <w:tcPr>
            <w:tcW w:w="0" w:type="auto"/>
            <w:shd w:val="clear" w:color="auto" w:fill="F8F8F8"/>
            <w:tcMar>
              <w:top w:w="38" w:type="dxa"/>
              <w:left w:w="63" w:type="dxa"/>
              <w:bottom w:w="38" w:type="dxa"/>
              <w:right w:w="63" w:type="dxa"/>
            </w:tcMar>
            <w:vAlign w:val="center"/>
            <w:hideMark/>
          </w:tcPr>
          <w:p w:rsidR="00637ABA" w:rsidRPr="00F64862" w:rsidRDefault="00637ABA" w:rsidP="00E5764C">
            <w:pPr>
              <w:spacing w:after="0" w:line="240" w:lineRule="auto"/>
              <w:rPr>
                <w:rFonts w:ascii="Times New Roman" w:hAnsi="Times New Roman"/>
                <w:sz w:val="28"/>
                <w:szCs w:val="28"/>
              </w:rPr>
            </w:pPr>
            <w:r w:rsidRPr="00F64862">
              <w:rPr>
                <w:rFonts w:ascii="Times New Roman" w:hAnsi="Times New Roman"/>
                <w:sz w:val="28"/>
                <w:szCs w:val="28"/>
              </w:rPr>
              <w:t>п.1</w:t>
            </w:r>
          </w:p>
        </w:tc>
      </w:tr>
      <w:tr w:rsidR="00637ABA" w:rsidRPr="00F64862" w:rsidTr="00E5764C">
        <w:trPr>
          <w:trHeight w:val="144"/>
        </w:trPr>
        <w:tc>
          <w:tcPr>
            <w:tcW w:w="0" w:type="auto"/>
            <w:shd w:val="clear" w:color="auto" w:fill="F8F8F8"/>
            <w:tcMar>
              <w:top w:w="38" w:type="dxa"/>
              <w:left w:w="63" w:type="dxa"/>
              <w:bottom w:w="38" w:type="dxa"/>
              <w:right w:w="63" w:type="dxa"/>
            </w:tcMar>
            <w:vAlign w:val="center"/>
            <w:hideMark/>
          </w:tcPr>
          <w:p w:rsidR="00637ABA" w:rsidRPr="00F64862" w:rsidRDefault="00637ABA" w:rsidP="00E5764C">
            <w:pPr>
              <w:spacing w:after="0" w:line="240" w:lineRule="auto"/>
              <w:rPr>
                <w:rFonts w:ascii="Times New Roman" w:hAnsi="Times New Roman"/>
                <w:sz w:val="28"/>
                <w:szCs w:val="28"/>
              </w:rPr>
            </w:pPr>
            <w:r w:rsidRPr="00F64862">
              <w:rPr>
                <w:rFonts w:ascii="Times New Roman" w:hAnsi="Times New Roman"/>
                <w:sz w:val="28"/>
                <w:szCs w:val="28"/>
              </w:rPr>
              <w:t>4. Дитина-інвалід до 18 років та інваліди з дитинства І-ІІ групи</w:t>
            </w:r>
          </w:p>
        </w:tc>
        <w:tc>
          <w:tcPr>
            <w:tcW w:w="2948" w:type="dxa"/>
            <w:vMerge/>
            <w:shd w:val="clear" w:color="auto" w:fill="F8F8F8"/>
            <w:tcMar>
              <w:top w:w="38" w:type="dxa"/>
              <w:left w:w="63" w:type="dxa"/>
              <w:bottom w:w="38" w:type="dxa"/>
              <w:right w:w="63" w:type="dxa"/>
            </w:tcMar>
            <w:vAlign w:val="center"/>
            <w:hideMark/>
          </w:tcPr>
          <w:p w:rsidR="00637ABA" w:rsidRPr="00F64862" w:rsidRDefault="00637ABA" w:rsidP="00E5764C">
            <w:pPr>
              <w:spacing w:after="0" w:line="240" w:lineRule="auto"/>
              <w:rPr>
                <w:rFonts w:ascii="Times New Roman" w:hAnsi="Times New Roman"/>
                <w:sz w:val="28"/>
                <w:szCs w:val="28"/>
              </w:rPr>
            </w:pPr>
          </w:p>
        </w:tc>
        <w:tc>
          <w:tcPr>
            <w:tcW w:w="0" w:type="auto"/>
            <w:shd w:val="clear" w:color="auto" w:fill="F8F8F8"/>
            <w:tcMar>
              <w:top w:w="38" w:type="dxa"/>
              <w:left w:w="63" w:type="dxa"/>
              <w:bottom w:w="38" w:type="dxa"/>
              <w:right w:w="63" w:type="dxa"/>
            </w:tcMar>
            <w:vAlign w:val="center"/>
            <w:hideMark/>
          </w:tcPr>
          <w:p w:rsidR="00637ABA" w:rsidRPr="00F64862" w:rsidRDefault="00637ABA" w:rsidP="00E5764C">
            <w:pPr>
              <w:spacing w:after="0" w:line="240" w:lineRule="auto"/>
              <w:rPr>
                <w:rFonts w:ascii="Times New Roman" w:hAnsi="Times New Roman"/>
                <w:sz w:val="28"/>
                <w:szCs w:val="28"/>
              </w:rPr>
            </w:pPr>
            <w:r w:rsidRPr="00F64862">
              <w:rPr>
                <w:rFonts w:ascii="Times New Roman" w:hAnsi="Times New Roman"/>
                <w:sz w:val="28"/>
                <w:szCs w:val="28"/>
              </w:rPr>
              <w:t>Закон України від 21.03.1991 № 875-ХІІ «Про основи соціальної захищеності інвалідів в Україні»</w:t>
            </w:r>
          </w:p>
        </w:tc>
        <w:tc>
          <w:tcPr>
            <w:tcW w:w="0" w:type="auto"/>
            <w:shd w:val="clear" w:color="auto" w:fill="F8F8F8"/>
            <w:tcMar>
              <w:top w:w="38" w:type="dxa"/>
              <w:left w:w="63" w:type="dxa"/>
              <w:bottom w:w="38" w:type="dxa"/>
              <w:right w:w="63" w:type="dxa"/>
            </w:tcMar>
            <w:vAlign w:val="center"/>
            <w:hideMark/>
          </w:tcPr>
          <w:p w:rsidR="00637ABA" w:rsidRPr="00F64862" w:rsidRDefault="00637ABA" w:rsidP="00E5764C">
            <w:pPr>
              <w:spacing w:after="0" w:line="240" w:lineRule="auto"/>
              <w:rPr>
                <w:rFonts w:ascii="Times New Roman" w:hAnsi="Times New Roman"/>
                <w:sz w:val="28"/>
                <w:szCs w:val="28"/>
              </w:rPr>
            </w:pPr>
            <w:r w:rsidRPr="00F64862">
              <w:rPr>
                <w:rFonts w:ascii="Times New Roman" w:hAnsi="Times New Roman"/>
                <w:sz w:val="28"/>
                <w:szCs w:val="28"/>
              </w:rPr>
              <w:t>ч. 2, ст. 38</w:t>
            </w:r>
            <w:r w:rsidRPr="00F64862">
              <w:rPr>
                <w:rFonts w:ascii="Times New Roman" w:hAnsi="Times New Roman"/>
                <w:sz w:val="28"/>
                <w:szCs w:val="28"/>
                <w:vertAlign w:val="superscript"/>
              </w:rPr>
              <w:t>1</w:t>
            </w:r>
            <w:r w:rsidRPr="00F64862">
              <w:rPr>
                <w:rFonts w:ascii="Times New Roman" w:hAnsi="Times New Roman"/>
                <w:sz w:val="28"/>
                <w:szCs w:val="28"/>
              </w:rPr>
              <w:t>,</w:t>
            </w:r>
          </w:p>
        </w:tc>
      </w:tr>
      <w:tr w:rsidR="00637ABA" w:rsidRPr="00F64862" w:rsidTr="00E5764C">
        <w:trPr>
          <w:trHeight w:val="427"/>
        </w:trPr>
        <w:tc>
          <w:tcPr>
            <w:tcW w:w="10433" w:type="dxa"/>
            <w:gridSpan w:val="4"/>
            <w:shd w:val="clear" w:color="auto" w:fill="F8F8F8"/>
            <w:tcMar>
              <w:top w:w="38" w:type="dxa"/>
              <w:left w:w="63" w:type="dxa"/>
              <w:bottom w:w="38" w:type="dxa"/>
              <w:right w:w="63" w:type="dxa"/>
            </w:tcMar>
            <w:vAlign w:val="center"/>
            <w:hideMark/>
          </w:tcPr>
          <w:p w:rsidR="00637ABA" w:rsidRPr="00F64862" w:rsidRDefault="00637ABA" w:rsidP="00E5764C">
            <w:pPr>
              <w:pStyle w:val="2"/>
              <w:spacing w:before="0" w:line="240" w:lineRule="auto"/>
              <w:jc w:val="center"/>
              <w:rPr>
                <w:rFonts w:ascii="Times New Roman" w:hAnsi="Times New Roman"/>
                <w:color w:val="auto"/>
                <w:sz w:val="28"/>
                <w:szCs w:val="28"/>
              </w:rPr>
            </w:pPr>
            <w:r w:rsidRPr="00F64862">
              <w:rPr>
                <w:rFonts w:ascii="Times New Roman" w:hAnsi="Times New Roman"/>
                <w:b w:val="0"/>
                <w:bCs w:val="0"/>
                <w:color w:val="auto"/>
                <w:sz w:val="28"/>
                <w:szCs w:val="28"/>
              </w:rPr>
              <w:t>ІІІ. Інші категорії громадян</w:t>
            </w:r>
          </w:p>
        </w:tc>
      </w:tr>
      <w:tr w:rsidR="00637ABA" w:rsidRPr="00F64862" w:rsidTr="00E5764C">
        <w:trPr>
          <w:trHeight w:val="1494"/>
        </w:trPr>
        <w:tc>
          <w:tcPr>
            <w:tcW w:w="0" w:type="auto"/>
            <w:shd w:val="clear" w:color="auto" w:fill="F8F8F8"/>
            <w:tcMar>
              <w:top w:w="38" w:type="dxa"/>
              <w:left w:w="63" w:type="dxa"/>
              <w:bottom w:w="38" w:type="dxa"/>
              <w:right w:w="63" w:type="dxa"/>
            </w:tcMar>
            <w:vAlign w:val="center"/>
            <w:hideMark/>
          </w:tcPr>
          <w:p w:rsidR="00637ABA" w:rsidRPr="00F64862" w:rsidRDefault="00637ABA" w:rsidP="00E5764C">
            <w:pPr>
              <w:spacing w:after="0" w:line="240" w:lineRule="auto"/>
              <w:rPr>
                <w:rFonts w:ascii="Times New Roman" w:hAnsi="Times New Roman"/>
                <w:sz w:val="28"/>
                <w:szCs w:val="28"/>
              </w:rPr>
            </w:pPr>
            <w:r w:rsidRPr="00F64862">
              <w:rPr>
                <w:rFonts w:ascii="Times New Roman" w:hAnsi="Times New Roman"/>
                <w:sz w:val="28"/>
                <w:szCs w:val="28"/>
              </w:rPr>
              <w:t>5. Військовослужбовці, які стали інвалідами внаслідок бойових дій, учасники бойових дій та прирівняні до них особи, батьки  військовослужбовців, які загинули чи померли або пропали безвісті під час проходження військової служби</w:t>
            </w:r>
          </w:p>
        </w:tc>
        <w:tc>
          <w:tcPr>
            <w:tcW w:w="2948" w:type="dxa"/>
            <w:shd w:val="clear" w:color="auto" w:fill="F8F8F8"/>
            <w:tcMar>
              <w:top w:w="38" w:type="dxa"/>
              <w:left w:w="63" w:type="dxa"/>
              <w:bottom w:w="38" w:type="dxa"/>
              <w:right w:w="63" w:type="dxa"/>
            </w:tcMar>
            <w:vAlign w:val="center"/>
            <w:hideMark/>
          </w:tcPr>
          <w:p w:rsidR="00637ABA" w:rsidRPr="00F64862" w:rsidRDefault="00637ABA" w:rsidP="00E5764C">
            <w:pPr>
              <w:pStyle w:val="a7"/>
              <w:spacing w:before="0" w:beforeAutospacing="0" w:after="0" w:afterAutospacing="0"/>
              <w:rPr>
                <w:sz w:val="28"/>
                <w:szCs w:val="28"/>
              </w:rPr>
            </w:pPr>
            <w:r w:rsidRPr="00F64862">
              <w:rPr>
                <w:sz w:val="28"/>
                <w:szCs w:val="28"/>
              </w:rPr>
              <w:t>Пенсійне посвідчення з відміткою "Інвалід армії". Посвідчення інваліда війни.</w:t>
            </w:r>
          </w:p>
          <w:p w:rsidR="00637ABA" w:rsidRPr="00F64862" w:rsidRDefault="00637ABA" w:rsidP="00E5764C">
            <w:pPr>
              <w:pStyle w:val="a7"/>
              <w:spacing w:before="0" w:beforeAutospacing="0" w:after="0" w:afterAutospacing="0"/>
              <w:rPr>
                <w:sz w:val="28"/>
                <w:szCs w:val="28"/>
              </w:rPr>
            </w:pPr>
            <w:r w:rsidRPr="00F64862">
              <w:rPr>
                <w:sz w:val="28"/>
                <w:szCs w:val="28"/>
              </w:rPr>
              <w:t>Посвідчення учасника бойових дій.</w:t>
            </w:r>
          </w:p>
          <w:p w:rsidR="00637ABA" w:rsidRPr="00F64862" w:rsidRDefault="00637ABA" w:rsidP="00E5764C">
            <w:pPr>
              <w:pStyle w:val="a7"/>
              <w:spacing w:before="0" w:beforeAutospacing="0" w:after="0" w:afterAutospacing="0"/>
              <w:rPr>
                <w:sz w:val="28"/>
                <w:szCs w:val="28"/>
              </w:rPr>
            </w:pPr>
            <w:r w:rsidRPr="00F64862">
              <w:rPr>
                <w:sz w:val="28"/>
                <w:szCs w:val="28"/>
              </w:rPr>
              <w:t>Посвідчення члена сім'ї загиблого.</w:t>
            </w:r>
          </w:p>
        </w:tc>
        <w:tc>
          <w:tcPr>
            <w:tcW w:w="0" w:type="auto"/>
            <w:shd w:val="clear" w:color="auto" w:fill="F8F8F8"/>
            <w:tcMar>
              <w:top w:w="38" w:type="dxa"/>
              <w:left w:w="63" w:type="dxa"/>
              <w:bottom w:w="38" w:type="dxa"/>
              <w:right w:w="63" w:type="dxa"/>
            </w:tcMar>
            <w:vAlign w:val="center"/>
            <w:hideMark/>
          </w:tcPr>
          <w:p w:rsidR="00637ABA" w:rsidRPr="00F64862" w:rsidRDefault="00637ABA" w:rsidP="00E5764C">
            <w:pPr>
              <w:spacing w:after="0" w:line="240" w:lineRule="auto"/>
              <w:rPr>
                <w:rFonts w:ascii="Times New Roman" w:hAnsi="Times New Roman"/>
                <w:sz w:val="28"/>
                <w:szCs w:val="28"/>
              </w:rPr>
            </w:pPr>
            <w:r w:rsidRPr="00F64862">
              <w:rPr>
                <w:rFonts w:ascii="Times New Roman" w:hAnsi="Times New Roman"/>
                <w:sz w:val="28"/>
                <w:szCs w:val="28"/>
              </w:rPr>
              <w:t>Закон України від 20.12.1991 №2011-ХІІ "Про соціальний і правовий захист військовослужбовців та членів їх сімей"</w:t>
            </w:r>
          </w:p>
        </w:tc>
        <w:tc>
          <w:tcPr>
            <w:tcW w:w="0" w:type="auto"/>
            <w:shd w:val="clear" w:color="auto" w:fill="F8F8F8"/>
            <w:tcMar>
              <w:top w:w="38" w:type="dxa"/>
              <w:left w:w="63" w:type="dxa"/>
              <w:bottom w:w="38" w:type="dxa"/>
              <w:right w:w="63" w:type="dxa"/>
            </w:tcMar>
            <w:vAlign w:val="center"/>
            <w:hideMark/>
          </w:tcPr>
          <w:p w:rsidR="00637ABA" w:rsidRPr="00F64862" w:rsidRDefault="00637ABA" w:rsidP="00E5764C">
            <w:pPr>
              <w:spacing w:after="0" w:line="240" w:lineRule="auto"/>
              <w:rPr>
                <w:rFonts w:ascii="Times New Roman" w:hAnsi="Times New Roman"/>
                <w:sz w:val="28"/>
                <w:szCs w:val="28"/>
              </w:rPr>
            </w:pPr>
            <w:r w:rsidRPr="00F64862">
              <w:rPr>
                <w:rFonts w:ascii="Times New Roman" w:hAnsi="Times New Roman"/>
                <w:sz w:val="28"/>
                <w:szCs w:val="28"/>
              </w:rPr>
              <w:t>ч.4, ст.14</w:t>
            </w:r>
          </w:p>
        </w:tc>
      </w:tr>
      <w:tr w:rsidR="00637ABA" w:rsidRPr="00F64862" w:rsidTr="00E5764C">
        <w:trPr>
          <w:trHeight w:val="627"/>
        </w:trPr>
        <w:tc>
          <w:tcPr>
            <w:tcW w:w="0" w:type="auto"/>
            <w:shd w:val="clear" w:color="auto" w:fill="F8F8F8"/>
            <w:tcMar>
              <w:top w:w="38" w:type="dxa"/>
              <w:left w:w="63" w:type="dxa"/>
              <w:bottom w:w="38" w:type="dxa"/>
              <w:right w:w="63" w:type="dxa"/>
            </w:tcMar>
            <w:vAlign w:val="center"/>
            <w:hideMark/>
          </w:tcPr>
          <w:p w:rsidR="00637ABA" w:rsidRDefault="005B2D42" w:rsidP="00E5764C">
            <w:pPr>
              <w:spacing w:after="0" w:line="240" w:lineRule="auto"/>
              <w:rPr>
                <w:rFonts w:ascii="Times New Roman" w:hAnsi="Times New Roman"/>
                <w:sz w:val="28"/>
                <w:szCs w:val="28"/>
              </w:rPr>
            </w:pPr>
            <w:r>
              <w:rPr>
                <w:rFonts w:ascii="Times New Roman" w:hAnsi="Times New Roman"/>
                <w:sz w:val="28"/>
                <w:szCs w:val="28"/>
              </w:rPr>
              <w:t>6. Громадяни, які постраждали внаслідок  Чорнобильської катастрофи:</w:t>
            </w:r>
          </w:p>
          <w:p w:rsidR="005B2D42" w:rsidRPr="00F64862" w:rsidRDefault="005B2D42" w:rsidP="00E5764C">
            <w:pPr>
              <w:spacing w:after="0" w:line="240" w:lineRule="auto"/>
              <w:rPr>
                <w:rFonts w:ascii="Times New Roman" w:hAnsi="Times New Roman"/>
                <w:sz w:val="28"/>
                <w:szCs w:val="28"/>
              </w:rPr>
            </w:pPr>
            <w:r>
              <w:rPr>
                <w:rFonts w:ascii="Times New Roman" w:hAnsi="Times New Roman"/>
                <w:sz w:val="28"/>
                <w:szCs w:val="28"/>
              </w:rPr>
              <w:t>1 та 2 друга категорії</w:t>
            </w:r>
          </w:p>
        </w:tc>
        <w:tc>
          <w:tcPr>
            <w:tcW w:w="2948" w:type="dxa"/>
            <w:shd w:val="clear" w:color="auto" w:fill="F8F8F8"/>
            <w:tcMar>
              <w:top w:w="38" w:type="dxa"/>
              <w:left w:w="63" w:type="dxa"/>
              <w:bottom w:w="38" w:type="dxa"/>
              <w:right w:w="63" w:type="dxa"/>
            </w:tcMar>
            <w:vAlign w:val="center"/>
            <w:hideMark/>
          </w:tcPr>
          <w:p w:rsidR="00637ABA" w:rsidRPr="00F64862" w:rsidRDefault="005B2D42" w:rsidP="005B2D42">
            <w:pPr>
              <w:spacing w:after="0" w:line="240" w:lineRule="auto"/>
              <w:ind w:left="-322" w:firstLine="322"/>
              <w:jc w:val="center"/>
              <w:rPr>
                <w:rFonts w:ascii="Times New Roman" w:hAnsi="Times New Roman"/>
                <w:sz w:val="28"/>
                <w:szCs w:val="28"/>
              </w:rPr>
            </w:pPr>
            <w:r>
              <w:rPr>
                <w:rFonts w:ascii="Times New Roman" w:hAnsi="Times New Roman"/>
                <w:sz w:val="28"/>
                <w:szCs w:val="28"/>
              </w:rPr>
              <w:t xml:space="preserve">Пенсійне посвідчення з   </w:t>
            </w:r>
            <w:proofErr w:type="spellStart"/>
            <w:r>
              <w:rPr>
                <w:rFonts w:ascii="Times New Roman" w:hAnsi="Times New Roman"/>
                <w:sz w:val="28"/>
                <w:szCs w:val="28"/>
              </w:rPr>
              <w:t>з</w:t>
            </w:r>
            <w:proofErr w:type="spellEnd"/>
            <w:r>
              <w:rPr>
                <w:rFonts w:ascii="Times New Roman" w:hAnsi="Times New Roman"/>
                <w:sz w:val="28"/>
                <w:szCs w:val="28"/>
              </w:rPr>
              <w:t xml:space="preserve"> відміткою. Посвідчення 1 або 2 категорії </w:t>
            </w:r>
          </w:p>
        </w:tc>
        <w:tc>
          <w:tcPr>
            <w:tcW w:w="0" w:type="auto"/>
            <w:shd w:val="clear" w:color="auto" w:fill="F8F8F8"/>
            <w:tcMar>
              <w:top w:w="38" w:type="dxa"/>
              <w:left w:w="63" w:type="dxa"/>
              <w:bottom w:w="38" w:type="dxa"/>
              <w:right w:w="63" w:type="dxa"/>
            </w:tcMar>
            <w:vAlign w:val="center"/>
            <w:hideMark/>
          </w:tcPr>
          <w:p w:rsidR="00637ABA" w:rsidRPr="009609DC" w:rsidRDefault="009609DC" w:rsidP="009609DC">
            <w:pPr>
              <w:spacing w:after="0" w:line="240" w:lineRule="auto"/>
              <w:jc w:val="center"/>
              <w:rPr>
                <w:rFonts w:ascii="Times New Roman" w:hAnsi="Times New Roman"/>
                <w:sz w:val="28"/>
                <w:szCs w:val="28"/>
              </w:rPr>
            </w:pPr>
            <w:r>
              <w:rPr>
                <w:rFonts w:ascii="Times New Roman" w:hAnsi="Times New Roman"/>
                <w:color w:val="000000"/>
                <w:sz w:val="28"/>
                <w:szCs w:val="28"/>
                <w:shd w:val="clear" w:color="auto" w:fill="F1F1F1"/>
              </w:rPr>
              <w:t>З</w:t>
            </w:r>
            <w:r w:rsidRPr="009609DC">
              <w:rPr>
                <w:rFonts w:ascii="Times New Roman" w:hAnsi="Times New Roman"/>
                <w:color w:val="000000"/>
                <w:sz w:val="28"/>
                <w:szCs w:val="28"/>
                <w:shd w:val="clear" w:color="auto" w:fill="F1F1F1"/>
              </w:rPr>
              <w:t>акон «Про статус і соціальний захист громадян, які постраждали внаслідок Чорнобильської катастрофи»</w:t>
            </w:r>
          </w:p>
        </w:tc>
        <w:tc>
          <w:tcPr>
            <w:tcW w:w="0" w:type="auto"/>
            <w:shd w:val="clear" w:color="auto" w:fill="F8F8F8"/>
            <w:tcMar>
              <w:top w:w="38" w:type="dxa"/>
              <w:left w:w="63" w:type="dxa"/>
              <w:bottom w:w="38" w:type="dxa"/>
              <w:right w:w="63" w:type="dxa"/>
            </w:tcMar>
            <w:vAlign w:val="center"/>
            <w:hideMark/>
          </w:tcPr>
          <w:p w:rsidR="00637ABA" w:rsidRPr="00F64862" w:rsidRDefault="00637ABA" w:rsidP="00E5764C">
            <w:pPr>
              <w:spacing w:after="0" w:line="240" w:lineRule="auto"/>
              <w:rPr>
                <w:rFonts w:ascii="Times New Roman" w:hAnsi="Times New Roman"/>
                <w:sz w:val="28"/>
                <w:szCs w:val="28"/>
              </w:rPr>
            </w:pPr>
          </w:p>
        </w:tc>
      </w:tr>
      <w:tr w:rsidR="005B2D42" w:rsidRPr="00F64862" w:rsidTr="00E5764C">
        <w:trPr>
          <w:trHeight w:val="627"/>
        </w:trPr>
        <w:tc>
          <w:tcPr>
            <w:tcW w:w="0" w:type="auto"/>
            <w:shd w:val="clear" w:color="auto" w:fill="F8F8F8"/>
            <w:tcMar>
              <w:top w:w="38" w:type="dxa"/>
              <w:left w:w="63" w:type="dxa"/>
              <w:bottom w:w="38" w:type="dxa"/>
              <w:right w:w="63" w:type="dxa"/>
            </w:tcMar>
            <w:vAlign w:val="center"/>
            <w:hideMark/>
          </w:tcPr>
          <w:p w:rsidR="005B2D42" w:rsidRDefault="005B2D42" w:rsidP="00E5764C">
            <w:pPr>
              <w:spacing w:after="0" w:line="240" w:lineRule="auto"/>
              <w:rPr>
                <w:rFonts w:ascii="Times New Roman" w:hAnsi="Times New Roman"/>
                <w:sz w:val="28"/>
                <w:szCs w:val="28"/>
              </w:rPr>
            </w:pPr>
            <w:r>
              <w:rPr>
                <w:rFonts w:ascii="Times New Roman" w:hAnsi="Times New Roman"/>
                <w:sz w:val="28"/>
                <w:szCs w:val="28"/>
              </w:rPr>
              <w:t>7. Діти-сироти та діти позбавлені батьківського піклування</w:t>
            </w:r>
          </w:p>
        </w:tc>
        <w:tc>
          <w:tcPr>
            <w:tcW w:w="2948" w:type="dxa"/>
            <w:shd w:val="clear" w:color="auto" w:fill="F8F8F8"/>
            <w:tcMar>
              <w:top w:w="38" w:type="dxa"/>
              <w:left w:w="63" w:type="dxa"/>
              <w:bottom w:w="38" w:type="dxa"/>
              <w:right w:w="63" w:type="dxa"/>
            </w:tcMar>
            <w:vAlign w:val="center"/>
            <w:hideMark/>
          </w:tcPr>
          <w:p w:rsidR="005B2D42" w:rsidRDefault="005B2D42" w:rsidP="005B2D42">
            <w:pPr>
              <w:spacing w:after="0" w:line="240" w:lineRule="auto"/>
              <w:ind w:left="-322" w:firstLine="322"/>
              <w:jc w:val="center"/>
              <w:rPr>
                <w:rFonts w:ascii="Times New Roman" w:hAnsi="Times New Roman"/>
                <w:sz w:val="28"/>
                <w:szCs w:val="28"/>
              </w:rPr>
            </w:pPr>
            <w:r>
              <w:rPr>
                <w:rFonts w:ascii="Times New Roman" w:hAnsi="Times New Roman"/>
                <w:sz w:val="28"/>
                <w:szCs w:val="28"/>
              </w:rPr>
              <w:t>Посвідчення</w:t>
            </w:r>
          </w:p>
        </w:tc>
        <w:tc>
          <w:tcPr>
            <w:tcW w:w="0" w:type="auto"/>
            <w:shd w:val="clear" w:color="auto" w:fill="F8F8F8"/>
            <w:tcMar>
              <w:top w:w="38" w:type="dxa"/>
              <w:left w:w="63" w:type="dxa"/>
              <w:bottom w:w="38" w:type="dxa"/>
              <w:right w:w="63" w:type="dxa"/>
            </w:tcMar>
            <w:vAlign w:val="center"/>
            <w:hideMark/>
          </w:tcPr>
          <w:p w:rsidR="005B2D42" w:rsidRPr="00F64862" w:rsidRDefault="009609DC" w:rsidP="00E5764C">
            <w:pPr>
              <w:spacing w:after="0" w:line="240" w:lineRule="auto"/>
              <w:rPr>
                <w:rFonts w:ascii="Times New Roman" w:hAnsi="Times New Roman"/>
                <w:sz w:val="28"/>
                <w:szCs w:val="28"/>
              </w:rPr>
            </w:pPr>
            <w:r>
              <w:rPr>
                <w:rFonts w:ascii="Times New Roman" w:hAnsi="Times New Roman"/>
                <w:sz w:val="28"/>
                <w:szCs w:val="28"/>
              </w:rPr>
              <w:t>Закон України « Про охорону дитинства»</w:t>
            </w:r>
          </w:p>
        </w:tc>
        <w:tc>
          <w:tcPr>
            <w:tcW w:w="0" w:type="auto"/>
            <w:shd w:val="clear" w:color="auto" w:fill="F8F8F8"/>
            <w:tcMar>
              <w:top w:w="38" w:type="dxa"/>
              <w:left w:w="63" w:type="dxa"/>
              <w:bottom w:w="38" w:type="dxa"/>
              <w:right w:w="63" w:type="dxa"/>
            </w:tcMar>
            <w:vAlign w:val="center"/>
            <w:hideMark/>
          </w:tcPr>
          <w:p w:rsidR="005B2D42" w:rsidRPr="00F64862" w:rsidRDefault="005B2D42" w:rsidP="00E5764C">
            <w:pPr>
              <w:spacing w:after="0" w:line="240" w:lineRule="auto"/>
              <w:rPr>
                <w:rFonts w:ascii="Times New Roman" w:hAnsi="Times New Roman"/>
                <w:sz w:val="28"/>
                <w:szCs w:val="28"/>
              </w:rPr>
            </w:pPr>
          </w:p>
        </w:tc>
      </w:tr>
    </w:tbl>
    <w:p w:rsidR="00637ABA" w:rsidRDefault="00637ABA" w:rsidP="00637ABA">
      <w:pPr>
        <w:spacing w:after="0" w:line="240" w:lineRule="auto"/>
        <w:jc w:val="both"/>
        <w:rPr>
          <w:rFonts w:ascii="Times New Roman" w:hAnsi="Times New Roman"/>
          <w:sz w:val="28"/>
          <w:szCs w:val="28"/>
        </w:rPr>
      </w:pPr>
    </w:p>
    <w:p w:rsidR="00637ABA" w:rsidRPr="00CD30CE" w:rsidRDefault="00637ABA" w:rsidP="00637ABA">
      <w:pPr>
        <w:spacing w:after="0" w:line="240" w:lineRule="auto"/>
        <w:jc w:val="both"/>
        <w:rPr>
          <w:rFonts w:ascii="Times New Roman" w:hAnsi="Times New Roman"/>
          <w:sz w:val="28"/>
          <w:szCs w:val="28"/>
        </w:rPr>
      </w:pPr>
      <w:r w:rsidRPr="00CD30CE">
        <w:rPr>
          <w:rFonts w:ascii="Times New Roman" w:hAnsi="Times New Roman"/>
          <w:sz w:val="28"/>
          <w:szCs w:val="28"/>
        </w:rPr>
        <w:t xml:space="preserve"> Законом України «Про </w:t>
      </w:r>
      <w:r w:rsidR="007E1B95">
        <w:rPr>
          <w:rFonts w:ascii="Times New Roman" w:hAnsi="Times New Roman"/>
          <w:sz w:val="28"/>
          <w:szCs w:val="28"/>
        </w:rPr>
        <w:t>Державний бюджет України на 2022</w:t>
      </w:r>
      <w:r w:rsidRPr="00CD30CE">
        <w:rPr>
          <w:rFonts w:ascii="Times New Roman" w:hAnsi="Times New Roman"/>
          <w:sz w:val="28"/>
          <w:szCs w:val="28"/>
        </w:rPr>
        <w:t xml:space="preserve"> рік» відсутні статті видатків на відшкодування коштів за перевезення пільгових категорій громадян на </w:t>
      </w:r>
      <w:r>
        <w:rPr>
          <w:rFonts w:ascii="Times New Roman" w:hAnsi="Times New Roman"/>
          <w:sz w:val="28"/>
          <w:szCs w:val="28"/>
        </w:rPr>
        <w:t>маршрутах місцевого (рай</w:t>
      </w:r>
      <w:r w:rsidR="009609DC">
        <w:rPr>
          <w:rFonts w:ascii="Times New Roman" w:hAnsi="Times New Roman"/>
          <w:sz w:val="28"/>
          <w:szCs w:val="28"/>
        </w:rPr>
        <w:t>онного) сполучення (Козятин</w:t>
      </w:r>
      <w:r>
        <w:rPr>
          <w:rFonts w:ascii="Times New Roman" w:hAnsi="Times New Roman"/>
          <w:sz w:val="28"/>
          <w:szCs w:val="28"/>
        </w:rPr>
        <w:t>) автомобільним</w:t>
      </w:r>
      <w:r w:rsidRPr="00CD30CE">
        <w:rPr>
          <w:rFonts w:ascii="Times New Roman" w:hAnsi="Times New Roman"/>
          <w:sz w:val="28"/>
          <w:szCs w:val="28"/>
        </w:rPr>
        <w:t xml:space="preserve"> пасажирськ</w:t>
      </w:r>
      <w:r>
        <w:rPr>
          <w:rFonts w:ascii="Times New Roman" w:hAnsi="Times New Roman"/>
          <w:sz w:val="28"/>
          <w:szCs w:val="28"/>
        </w:rPr>
        <w:t>им</w:t>
      </w:r>
      <w:r w:rsidRPr="00CD30CE">
        <w:rPr>
          <w:rFonts w:ascii="Times New Roman" w:hAnsi="Times New Roman"/>
          <w:sz w:val="28"/>
          <w:szCs w:val="28"/>
        </w:rPr>
        <w:t xml:space="preserve"> транспорт</w:t>
      </w:r>
      <w:r>
        <w:rPr>
          <w:rFonts w:ascii="Times New Roman" w:hAnsi="Times New Roman"/>
          <w:sz w:val="28"/>
          <w:szCs w:val="28"/>
        </w:rPr>
        <w:t>ом</w:t>
      </w:r>
      <w:r w:rsidRPr="00CD30CE">
        <w:rPr>
          <w:rFonts w:ascii="Times New Roman" w:hAnsi="Times New Roman"/>
          <w:sz w:val="28"/>
          <w:szCs w:val="28"/>
        </w:rPr>
        <w:t xml:space="preserve"> загального користування. </w:t>
      </w:r>
    </w:p>
    <w:p w:rsidR="00637ABA" w:rsidRPr="00CD30CE" w:rsidRDefault="00637ABA" w:rsidP="00637ABA">
      <w:pPr>
        <w:spacing w:after="0" w:line="240" w:lineRule="auto"/>
        <w:jc w:val="both"/>
        <w:rPr>
          <w:rFonts w:ascii="Times New Roman" w:hAnsi="Times New Roman"/>
          <w:sz w:val="28"/>
          <w:szCs w:val="28"/>
        </w:rPr>
      </w:pPr>
      <w:r w:rsidRPr="00CD30CE">
        <w:rPr>
          <w:rFonts w:ascii="Times New Roman" w:hAnsi="Times New Roman"/>
          <w:sz w:val="28"/>
          <w:szCs w:val="28"/>
        </w:rPr>
        <w:lastRenderedPageBreak/>
        <w:t xml:space="preserve">       Стаття 91 Бюджетного кодексу України передбачає видатки з місцевого бюджету на місцеві програми соціального захисту окремих категорій населення та компенсаційні виплати за пільговий проїзд окремих категорій громадян.</w:t>
      </w:r>
    </w:p>
    <w:p w:rsidR="00637ABA" w:rsidRDefault="00637ABA" w:rsidP="00637ABA">
      <w:pPr>
        <w:spacing w:after="0" w:line="240" w:lineRule="auto"/>
        <w:jc w:val="both"/>
        <w:rPr>
          <w:rFonts w:ascii="Times New Roman" w:hAnsi="Times New Roman"/>
          <w:sz w:val="28"/>
          <w:szCs w:val="28"/>
        </w:rPr>
      </w:pPr>
      <w:r w:rsidRPr="00CD30CE">
        <w:rPr>
          <w:rFonts w:ascii="Times New Roman" w:hAnsi="Times New Roman"/>
          <w:sz w:val="28"/>
          <w:szCs w:val="28"/>
        </w:rPr>
        <w:t xml:space="preserve">       Середн</w:t>
      </w:r>
      <w:r>
        <w:rPr>
          <w:rFonts w:ascii="Times New Roman" w:hAnsi="Times New Roman"/>
          <w:sz w:val="28"/>
          <w:szCs w:val="28"/>
        </w:rPr>
        <w:t xml:space="preserve">ьорічна кількість пільгових </w:t>
      </w:r>
      <w:r w:rsidRPr="00CD30CE">
        <w:rPr>
          <w:rFonts w:ascii="Times New Roman" w:hAnsi="Times New Roman"/>
          <w:sz w:val="28"/>
          <w:szCs w:val="28"/>
        </w:rPr>
        <w:t>пасажир</w:t>
      </w:r>
      <w:r>
        <w:rPr>
          <w:rFonts w:ascii="Times New Roman" w:hAnsi="Times New Roman"/>
          <w:sz w:val="28"/>
          <w:szCs w:val="28"/>
        </w:rPr>
        <w:t>ів(</w:t>
      </w:r>
      <w:r w:rsidRPr="00CD30CE">
        <w:rPr>
          <w:rFonts w:ascii="Times New Roman" w:hAnsi="Times New Roman"/>
          <w:sz w:val="28"/>
          <w:szCs w:val="28"/>
        </w:rPr>
        <w:t>громадян пільгових категорій</w:t>
      </w:r>
      <w:r>
        <w:rPr>
          <w:rFonts w:ascii="Times New Roman" w:hAnsi="Times New Roman"/>
          <w:sz w:val="28"/>
          <w:szCs w:val="28"/>
        </w:rPr>
        <w:t>)по Самгородоцькі</w:t>
      </w:r>
      <w:r w:rsidR="007E1B95">
        <w:rPr>
          <w:rFonts w:ascii="Times New Roman" w:hAnsi="Times New Roman"/>
          <w:sz w:val="28"/>
          <w:szCs w:val="28"/>
        </w:rPr>
        <w:t>й територіальній громаді на 2022</w:t>
      </w:r>
      <w:r>
        <w:rPr>
          <w:rFonts w:ascii="Times New Roman" w:hAnsi="Times New Roman"/>
          <w:sz w:val="28"/>
          <w:szCs w:val="28"/>
        </w:rPr>
        <w:t xml:space="preserve"> рік </w:t>
      </w:r>
      <w:r w:rsidR="00A4052A">
        <w:rPr>
          <w:rFonts w:ascii="Times New Roman" w:hAnsi="Times New Roman"/>
          <w:sz w:val="28"/>
          <w:szCs w:val="28"/>
        </w:rPr>
        <w:t>складає</w:t>
      </w:r>
      <w:r w:rsidR="009609DC">
        <w:rPr>
          <w:rFonts w:ascii="Times New Roman" w:hAnsi="Times New Roman"/>
          <w:sz w:val="28"/>
          <w:szCs w:val="28"/>
        </w:rPr>
        <w:t xml:space="preserve"> 385 </w:t>
      </w:r>
      <w:r w:rsidRPr="00CD30CE">
        <w:rPr>
          <w:rFonts w:ascii="Times New Roman" w:hAnsi="Times New Roman"/>
          <w:sz w:val="28"/>
          <w:szCs w:val="28"/>
        </w:rPr>
        <w:t xml:space="preserve"> осіб</w:t>
      </w:r>
      <w:r>
        <w:rPr>
          <w:rFonts w:ascii="Times New Roman" w:hAnsi="Times New Roman"/>
          <w:sz w:val="28"/>
          <w:szCs w:val="28"/>
        </w:rPr>
        <w:t xml:space="preserve">, </w:t>
      </w:r>
      <w:r w:rsidRPr="00320C5E">
        <w:rPr>
          <w:rFonts w:ascii="Times New Roman" w:hAnsi="Times New Roman"/>
          <w:b/>
          <w:sz w:val="28"/>
          <w:szCs w:val="28"/>
        </w:rPr>
        <w:t>ліміт кількості поїздок на місяць становить 1(одна) поїздка</w:t>
      </w:r>
      <w:r w:rsidRPr="00CD30CE">
        <w:rPr>
          <w:rFonts w:ascii="Times New Roman" w:hAnsi="Times New Roman"/>
          <w:sz w:val="28"/>
          <w:szCs w:val="28"/>
        </w:rPr>
        <w:t xml:space="preserve">, вартість проїзду однієї особи </w:t>
      </w:r>
      <w:r>
        <w:rPr>
          <w:rFonts w:ascii="Times New Roman" w:hAnsi="Times New Roman"/>
          <w:sz w:val="28"/>
          <w:szCs w:val="28"/>
        </w:rPr>
        <w:t>маршрутом</w:t>
      </w:r>
      <w:r w:rsidR="009609DC">
        <w:rPr>
          <w:rFonts w:ascii="Times New Roman" w:hAnsi="Times New Roman"/>
          <w:sz w:val="28"/>
          <w:szCs w:val="28"/>
        </w:rPr>
        <w:t xml:space="preserve"> до </w:t>
      </w:r>
      <w:r>
        <w:rPr>
          <w:rFonts w:ascii="Times New Roman" w:hAnsi="Times New Roman"/>
          <w:sz w:val="28"/>
          <w:szCs w:val="28"/>
        </w:rPr>
        <w:t>Козятин</w:t>
      </w:r>
      <w:r w:rsidR="009609DC">
        <w:rPr>
          <w:rFonts w:ascii="Times New Roman" w:hAnsi="Times New Roman"/>
          <w:sz w:val="28"/>
          <w:szCs w:val="28"/>
        </w:rPr>
        <w:t>а – та назад</w:t>
      </w:r>
      <w:r>
        <w:rPr>
          <w:rFonts w:ascii="Times New Roman" w:hAnsi="Times New Roman"/>
          <w:sz w:val="28"/>
          <w:szCs w:val="28"/>
        </w:rPr>
        <w:t xml:space="preserve"> </w:t>
      </w:r>
      <w:r w:rsidR="009609DC">
        <w:rPr>
          <w:rFonts w:ascii="Times New Roman" w:hAnsi="Times New Roman"/>
          <w:sz w:val="28"/>
          <w:szCs w:val="28"/>
        </w:rPr>
        <w:t xml:space="preserve">із </w:t>
      </w:r>
      <w:r>
        <w:rPr>
          <w:rFonts w:ascii="Times New Roman" w:hAnsi="Times New Roman"/>
          <w:sz w:val="28"/>
          <w:szCs w:val="28"/>
        </w:rPr>
        <w:t>Козятин</w:t>
      </w:r>
      <w:r w:rsidR="009609DC">
        <w:rPr>
          <w:rFonts w:ascii="Times New Roman" w:hAnsi="Times New Roman"/>
          <w:sz w:val="28"/>
          <w:szCs w:val="28"/>
        </w:rPr>
        <w:t>а</w:t>
      </w:r>
      <w:r w:rsidR="00C56795">
        <w:rPr>
          <w:rFonts w:ascii="Times New Roman" w:hAnsi="Times New Roman"/>
          <w:sz w:val="28"/>
          <w:szCs w:val="28"/>
        </w:rPr>
        <w:t xml:space="preserve"> </w:t>
      </w:r>
      <w:r>
        <w:rPr>
          <w:rFonts w:ascii="Times New Roman" w:hAnsi="Times New Roman"/>
          <w:sz w:val="28"/>
          <w:szCs w:val="28"/>
        </w:rPr>
        <w:t>на</w:t>
      </w:r>
      <w:r w:rsidR="00C56795">
        <w:rPr>
          <w:rFonts w:ascii="Times New Roman" w:hAnsi="Times New Roman"/>
          <w:sz w:val="28"/>
          <w:szCs w:val="28"/>
        </w:rPr>
        <w:t xml:space="preserve"> </w:t>
      </w:r>
      <w:r>
        <w:rPr>
          <w:rFonts w:ascii="Times New Roman" w:hAnsi="Times New Roman"/>
          <w:sz w:val="28"/>
          <w:szCs w:val="28"/>
        </w:rPr>
        <w:t>маршруті місцевого (районного) сполучення автомобільним</w:t>
      </w:r>
      <w:r w:rsidRPr="00CD30CE">
        <w:rPr>
          <w:rFonts w:ascii="Times New Roman" w:hAnsi="Times New Roman"/>
          <w:sz w:val="28"/>
          <w:szCs w:val="28"/>
        </w:rPr>
        <w:t xml:space="preserve"> транспорті встановлена на рівні</w:t>
      </w:r>
      <w:r>
        <w:rPr>
          <w:rFonts w:ascii="Times New Roman" w:hAnsi="Times New Roman"/>
          <w:sz w:val="28"/>
          <w:szCs w:val="28"/>
        </w:rPr>
        <w:t xml:space="preserve"> орієнтовно</w:t>
      </w:r>
      <w:r w:rsidR="00EE29F1">
        <w:rPr>
          <w:rFonts w:ascii="Times New Roman" w:hAnsi="Times New Roman"/>
          <w:sz w:val="28"/>
          <w:szCs w:val="28"/>
        </w:rPr>
        <w:t xml:space="preserve"> 8</w:t>
      </w:r>
      <w:r w:rsidR="008F76C1">
        <w:rPr>
          <w:rFonts w:ascii="Times New Roman" w:hAnsi="Times New Roman"/>
          <w:sz w:val="28"/>
          <w:szCs w:val="28"/>
        </w:rPr>
        <w:t>0</w:t>
      </w:r>
      <w:r w:rsidR="00A4052A">
        <w:rPr>
          <w:rFonts w:ascii="Times New Roman" w:hAnsi="Times New Roman"/>
          <w:sz w:val="28"/>
          <w:szCs w:val="28"/>
        </w:rPr>
        <w:t>,00</w:t>
      </w:r>
      <w:r w:rsidRPr="00CD30CE">
        <w:rPr>
          <w:rFonts w:ascii="Times New Roman" w:hAnsi="Times New Roman"/>
          <w:sz w:val="28"/>
          <w:szCs w:val="28"/>
        </w:rPr>
        <w:t xml:space="preserve"> гр</w:t>
      </w:r>
      <w:r w:rsidR="00A4052A">
        <w:rPr>
          <w:rFonts w:ascii="Times New Roman" w:hAnsi="Times New Roman"/>
          <w:sz w:val="28"/>
          <w:szCs w:val="28"/>
        </w:rPr>
        <w:t>ивень</w:t>
      </w:r>
      <w:r w:rsidR="009609DC">
        <w:rPr>
          <w:rFonts w:ascii="Times New Roman" w:hAnsi="Times New Roman"/>
          <w:sz w:val="28"/>
          <w:szCs w:val="28"/>
        </w:rPr>
        <w:t xml:space="preserve">. </w:t>
      </w:r>
      <w:r w:rsidRPr="00CD30CE">
        <w:rPr>
          <w:rFonts w:ascii="Times New Roman" w:hAnsi="Times New Roman"/>
          <w:sz w:val="28"/>
          <w:szCs w:val="28"/>
        </w:rPr>
        <w:t>Сума зап</w:t>
      </w:r>
      <w:r>
        <w:rPr>
          <w:rFonts w:ascii="Times New Roman" w:hAnsi="Times New Roman"/>
          <w:sz w:val="28"/>
          <w:szCs w:val="28"/>
        </w:rPr>
        <w:t>ланованої компенсації з сільського</w:t>
      </w:r>
      <w:r w:rsidRPr="00CD30CE">
        <w:rPr>
          <w:rFonts w:ascii="Times New Roman" w:hAnsi="Times New Roman"/>
          <w:sz w:val="28"/>
          <w:szCs w:val="28"/>
        </w:rPr>
        <w:t xml:space="preserve"> бюджету втрат перевізник</w:t>
      </w:r>
      <w:r>
        <w:rPr>
          <w:rFonts w:ascii="Times New Roman" w:hAnsi="Times New Roman"/>
          <w:sz w:val="28"/>
          <w:szCs w:val="28"/>
        </w:rPr>
        <w:t>ам</w:t>
      </w:r>
      <w:r w:rsidRPr="00CD30CE">
        <w:rPr>
          <w:rFonts w:ascii="Times New Roman" w:hAnsi="Times New Roman"/>
          <w:sz w:val="28"/>
          <w:szCs w:val="28"/>
        </w:rPr>
        <w:t xml:space="preserve"> за пільговий проїзд</w:t>
      </w:r>
      <w:r>
        <w:rPr>
          <w:rFonts w:ascii="Times New Roman" w:hAnsi="Times New Roman"/>
          <w:sz w:val="28"/>
          <w:szCs w:val="28"/>
        </w:rPr>
        <w:t xml:space="preserve"> автотранспортом </w:t>
      </w:r>
      <w:r w:rsidRPr="00CD30CE">
        <w:rPr>
          <w:rFonts w:ascii="Times New Roman" w:hAnsi="Times New Roman"/>
          <w:sz w:val="28"/>
          <w:szCs w:val="28"/>
        </w:rPr>
        <w:t xml:space="preserve">на одну особу громадян </w:t>
      </w:r>
      <w:r>
        <w:rPr>
          <w:rFonts w:ascii="Times New Roman" w:hAnsi="Times New Roman"/>
          <w:sz w:val="28"/>
          <w:szCs w:val="28"/>
        </w:rPr>
        <w:t xml:space="preserve">пільгової категорії </w:t>
      </w:r>
      <w:r w:rsidRPr="00CD30CE">
        <w:rPr>
          <w:rFonts w:ascii="Times New Roman" w:hAnsi="Times New Roman"/>
          <w:sz w:val="28"/>
          <w:szCs w:val="28"/>
        </w:rPr>
        <w:t xml:space="preserve">складає </w:t>
      </w:r>
      <w:r>
        <w:rPr>
          <w:rFonts w:ascii="Times New Roman" w:hAnsi="Times New Roman"/>
          <w:sz w:val="28"/>
          <w:szCs w:val="28"/>
        </w:rPr>
        <w:t>100 % вартості, шляхом видачі талона на проїзд ни</w:t>
      </w:r>
      <w:r w:rsidR="00A4052A">
        <w:rPr>
          <w:rFonts w:ascii="Times New Roman" w:hAnsi="Times New Roman"/>
          <w:sz w:val="28"/>
          <w:szCs w:val="28"/>
        </w:rPr>
        <w:t>жче</w:t>
      </w:r>
      <w:r w:rsidR="00EE29F1">
        <w:rPr>
          <w:rFonts w:ascii="Times New Roman" w:hAnsi="Times New Roman"/>
          <w:sz w:val="28"/>
          <w:szCs w:val="28"/>
        </w:rPr>
        <w:t>наведеного зразка вартістю 37</w:t>
      </w:r>
      <w:bookmarkStart w:id="0" w:name="_GoBack"/>
      <w:bookmarkEnd w:id="0"/>
      <w:r w:rsidR="009609DC">
        <w:rPr>
          <w:rFonts w:ascii="Times New Roman" w:hAnsi="Times New Roman"/>
          <w:sz w:val="28"/>
          <w:szCs w:val="28"/>
        </w:rPr>
        <w:t>-45</w:t>
      </w:r>
      <w:r>
        <w:rPr>
          <w:rFonts w:ascii="Times New Roman" w:hAnsi="Times New Roman"/>
          <w:sz w:val="28"/>
          <w:szCs w:val="28"/>
        </w:rPr>
        <w:t xml:space="preserve"> гривень</w:t>
      </w:r>
      <w:r w:rsidR="008F76C1">
        <w:rPr>
          <w:rFonts w:ascii="Times New Roman" w:hAnsi="Times New Roman"/>
          <w:sz w:val="28"/>
          <w:szCs w:val="28"/>
        </w:rPr>
        <w:t xml:space="preserve"> один.</w:t>
      </w:r>
    </w:p>
    <w:p w:rsidR="00637ABA" w:rsidRDefault="00637ABA" w:rsidP="00637ABA">
      <w:pPr>
        <w:spacing w:after="0" w:line="240" w:lineRule="auto"/>
        <w:jc w:val="both"/>
        <w:rPr>
          <w:rFonts w:ascii="Times New Roman" w:hAnsi="Times New Roman"/>
          <w:sz w:val="28"/>
          <w:szCs w:val="28"/>
        </w:rPr>
      </w:pPr>
    </w:p>
    <w:tbl>
      <w:tblPr>
        <w:tblStyle w:val="a8"/>
        <w:tblW w:w="0" w:type="auto"/>
        <w:tblInd w:w="108" w:type="dxa"/>
        <w:tblLook w:val="04A0" w:firstRow="1" w:lastRow="0" w:firstColumn="1" w:lastColumn="0" w:noHBand="0" w:noVBand="1"/>
      </w:tblPr>
      <w:tblGrid>
        <w:gridCol w:w="9954"/>
      </w:tblGrid>
      <w:tr w:rsidR="00637ABA" w:rsidTr="00E5764C">
        <w:tc>
          <w:tcPr>
            <w:tcW w:w="10206" w:type="dxa"/>
          </w:tcPr>
          <w:p w:rsidR="00637ABA" w:rsidRPr="00A7672C" w:rsidRDefault="00637ABA" w:rsidP="00E5764C">
            <w:pPr>
              <w:spacing w:after="0" w:line="240" w:lineRule="auto"/>
              <w:rPr>
                <w:rFonts w:ascii="Times New Roman" w:hAnsi="Times New Roman"/>
                <w:sz w:val="26"/>
                <w:szCs w:val="26"/>
              </w:rPr>
            </w:pPr>
            <w:r w:rsidRPr="00A7672C">
              <w:rPr>
                <w:rFonts w:ascii="Times New Roman" w:hAnsi="Times New Roman"/>
                <w:sz w:val="26"/>
                <w:szCs w:val="26"/>
              </w:rPr>
              <w:t>Сільський голова с. Самгородок</w:t>
            </w:r>
          </w:p>
          <w:p w:rsidR="00637ABA" w:rsidRPr="00A7672C" w:rsidRDefault="00637ABA" w:rsidP="00E5764C">
            <w:pPr>
              <w:spacing w:after="0" w:line="240" w:lineRule="auto"/>
              <w:rPr>
                <w:rFonts w:ascii="Times New Roman" w:hAnsi="Times New Roman"/>
                <w:sz w:val="26"/>
                <w:szCs w:val="26"/>
              </w:rPr>
            </w:pPr>
            <w:r w:rsidRPr="00A7672C">
              <w:rPr>
                <w:rFonts w:ascii="Times New Roman" w:hAnsi="Times New Roman"/>
                <w:sz w:val="26"/>
                <w:szCs w:val="26"/>
              </w:rPr>
              <w:t xml:space="preserve">_______________ </w:t>
            </w:r>
            <w:r w:rsidR="009609DC">
              <w:rPr>
                <w:rFonts w:ascii="Times New Roman" w:hAnsi="Times New Roman"/>
                <w:sz w:val="26"/>
                <w:szCs w:val="26"/>
              </w:rPr>
              <w:t>С.Я.</w:t>
            </w:r>
            <w:proofErr w:type="spellStart"/>
            <w:r w:rsidR="009609DC">
              <w:rPr>
                <w:rFonts w:ascii="Times New Roman" w:hAnsi="Times New Roman"/>
                <w:sz w:val="26"/>
                <w:szCs w:val="26"/>
              </w:rPr>
              <w:t>Лановик</w:t>
            </w:r>
            <w:proofErr w:type="spellEnd"/>
          </w:p>
          <w:p w:rsidR="00637ABA" w:rsidRPr="00A7672C" w:rsidRDefault="00637ABA" w:rsidP="009609DC">
            <w:pPr>
              <w:spacing w:after="0" w:line="240" w:lineRule="auto"/>
              <w:rPr>
                <w:rFonts w:ascii="Times New Roman" w:hAnsi="Times New Roman"/>
                <w:sz w:val="26"/>
                <w:szCs w:val="26"/>
              </w:rPr>
            </w:pPr>
            <w:proofErr w:type="spellStart"/>
            <w:r w:rsidRPr="00A7672C">
              <w:rPr>
                <w:rFonts w:ascii="Times New Roman" w:hAnsi="Times New Roman"/>
                <w:sz w:val="26"/>
                <w:szCs w:val="26"/>
              </w:rPr>
              <w:t>м.п</w:t>
            </w:r>
            <w:proofErr w:type="spellEnd"/>
            <w:r w:rsidRPr="00A7672C">
              <w:rPr>
                <w:rFonts w:ascii="Times New Roman" w:hAnsi="Times New Roman"/>
                <w:sz w:val="26"/>
                <w:szCs w:val="26"/>
              </w:rPr>
              <w:t>.</w:t>
            </w:r>
          </w:p>
          <w:p w:rsidR="009609DC" w:rsidRDefault="00637ABA" w:rsidP="009609DC">
            <w:pPr>
              <w:spacing w:after="0" w:line="240" w:lineRule="auto"/>
              <w:jc w:val="center"/>
              <w:rPr>
                <w:rFonts w:ascii="Times New Roman" w:hAnsi="Times New Roman"/>
                <w:sz w:val="26"/>
                <w:szCs w:val="26"/>
              </w:rPr>
            </w:pPr>
            <w:proofErr w:type="spellStart"/>
            <w:r w:rsidRPr="00A7672C">
              <w:rPr>
                <w:rFonts w:ascii="Times New Roman" w:hAnsi="Times New Roman"/>
                <w:sz w:val="26"/>
                <w:szCs w:val="26"/>
              </w:rPr>
              <w:t>Самгородоцька</w:t>
            </w:r>
            <w:proofErr w:type="spellEnd"/>
            <w:r w:rsidRPr="00A7672C">
              <w:rPr>
                <w:rFonts w:ascii="Times New Roman" w:hAnsi="Times New Roman"/>
                <w:sz w:val="26"/>
                <w:szCs w:val="26"/>
              </w:rPr>
              <w:t xml:space="preserve"> сільська рада,</w:t>
            </w:r>
          </w:p>
          <w:p w:rsidR="009609DC" w:rsidRDefault="009609DC" w:rsidP="009609DC">
            <w:pPr>
              <w:spacing w:after="0" w:line="240" w:lineRule="auto"/>
              <w:jc w:val="center"/>
              <w:rPr>
                <w:rFonts w:ascii="Times New Roman" w:hAnsi="Times New Roman"/>
                <w:sz w:val="26"/>
                <w:szCs w:val="26"/>
              </w:rPr>
            </w:pPr>
            <w:r>
              <w:rPr>
                <w:rFonts w:ascii="Times New Roman" w:hAnsi="Times New Roman"/>
                <w:sz w:val="26"/>
                <w:szCs w:val="26"/>
              </w:rPr>
              <w:t>_________________________________</w:t>
            </w:r>
          </w:p>
          <w:p w:rsidR="009609DC" w:rsidRDefault="009609DC" w:rsidP="009609DC">
            <w:pPr>
              <w:spacing w:after="0" w:line="240" w:lineRule="auto"/>
              <w:jc w:val="center"/>
              <w:rPr>
                <w:rFonts w:ascii="Times New Roman" w:hAnsi="Times New Roman"/>
                <w:sz w:val="26"/>
                <w:szCs w:val="26"/>
              </w:rPr>
            </w:pPr>
          </w:p>
          <w:p w:rsidR="00637ABA" w:rsidRDefault="00637ABA" w:rsidP="00E5764C">
            <w:pPr>
              <w:spacing w:after="0" w:line="240" w:lineRule="auto"/>
              <w:jc w:val="center"/>
              <w:rPr>
                <w:rFonts w:ascii="Times New Roman" w:hAnsi="Times New Roman"/>
                <w:sz w:val="26"/>
                <w:szCs w:val="26"/>
              </w:rPr>
            </w:pPr>
            <w:r w:rsidRPr="00A7672C">
              <w:rPr>
                <w:rFonts w:ascii="Times New Roman" w:hAnsi="Times New Roman"/>
                <w:sz w:val="26"/>
                <w:szCs w:val="26"/>
              </w:rPr>
              <w:t xml:space="preserve"> Козятинського району, Вінницької області </w:t>
            </w:r>
          </w:p>
          <w:p w:rsidR="009609DC" w:rsidRPr="00A7672C" w:rsidRDefault="009609DC" w:rsidP="00E5764C">
            <w:pPr>
              <w:spacing w:after="0" w:line="240" w:lineRule="auto"/>
              <w:jc w:val="center"/>
              <w:rPr>
                <w:rFonts w:ascii="Times New Roman" w:hAnsi="Times New Roman"/>
                <w:sz w:val="26"/>
                <w:szCs w:val="26"/>
              </w:rPr>
            </w:pPr>
          </w:p>
          <w:p w:rsidR="00637ABA" w:rsidRDefault="00637ABA" w:rsidP="00E5764C">
            <w:pPr>
              <w:spacing w:after="0" w:line="240" w:lineRule="auto"/>
              <w:jc w:val="center"/>
              <w:rPr>
                <w:rFonts w:ascii="Times New Roman" w:hAnsi="Times New Roman"/>
                <w:b/>
                <w:sz w:val="26"/>
                <w:szCs w:val="26"/>
              </w:rPr>
            </w:pPr>
            <w:r w:rsidRPr="00A7672C">
              <w:rPr>
                <w:rFonts w:ascii="Times New Roman" w:hAnsi="Times New Roman"/>
                <w:b/>
                <w:sz w:val="26"/>
                <w:szCs w:val="26"/>
              </w:rPr>
              <w:t>Т А Л О Н</w:t>
            </w:r>
            <w:r w:rsidR="009609DC">
              <w:rPr>
                <w:rFonts w:ascii="Times New Roman" w:hAnsi="Times New Roman"/>
                <w:b/>
                <w:sz w:val="26"/>
                <w:szCs w:val="26"/>
              </w:rPr>
              <w:t xml:space="preserve"> _________</w:t>
            </w:r>
          </w:p>
          <w:p w:rsidR="009609DC" w:rsidRPr="00A7672C" w:rsidRDefault="009609DC" w:rsidP="00E5764C">
            <w:pPr>
              <w:spacing w:after="0" w:line="240" w:lineRule="auto"/>
              <w:jc w:val="center"/>
              <w:rPr>
                <w:rFonts w:ascii="Times New Roman" w:hAnsi="Times New Roman"/>
                <w:b/>
                <w:sz w:val="26"/>
                <w:szCs w:val="26"/>
              </w:rPr>
            </w:pPr>
            <w:r>
              <w:rPr>
                <w:rFonts w:ascii="Times New Roman" w:hAnsi="Times New Roman"/>
                <w:b/>
                <w:sz w:val="26"/>
                <w:szCs w:val="26"/>
              </w:rPr>
              <w:t>__________________________________________</w:t>
            </w:r>
          </w:p>
          <w:p w:rsidR="00637ABA" w:rsidRPr="00A7672C" w:rsidRDefault="00637ABA" w:rsidP="00E5764C">
            <w:pPr>
              <w:spacing w:after="0" w:line="240" w:lineRule="auto"/>
              <w:jc w:val="center"/>
              <w:rPr>
                <w:rFonts w:ascii="Times New Roman" w:hAnsi="Times New Roman"/>
                <w:b/>
                <w:sz w:val="26"/>
                <w:szCs w:val="26"/>
              </w:rPr>
            </w:pPr>
            <w:r w:rsidRPr="00A7672C">
              <w:rPr>
                <w:rFonts w:ascii="Times New Roman" w:hAnsi="Times New Roman"/>
                <w:b/>
                <w:sz w:val="26"/>
                <w:szCs w:val="26"/>
              </w:rPr>
              <w:t xml:space="preserve">на безоплатний проїзд приміським автобусом </w:t>
            </w:r>
          </w:p>
          <w:p w:rsidR="00637ABA" w:rsidRPr="00A7672C" w:rsidRDefault="00637ABA" w:rsidP="00E5764C">
            <w:pPr>
              <w:spacing w:after="0" w:line="240" w:lineRule="auto"/>
              <w:jc w:val="center"/>
              <w:rPr>
                <w:rFonts w:ascii="Times New Roman" w:hAnsi="Times New Roman"/>
                <w:sz w:val="26"/>
                <w:szCs w:val="26"/>
              </w:rPr>
            </w:pPr>
            <w:r w:rsidRPr="00A7672C">
              <w:rPr>
                <w:rFonts w:ascii="Times New Roman" w:hAnsi="Times New Roman"/>
                <w:sz w:val="26"/>
                <w:szCs w:val="26"/>
              </w:rPr>
              <w:t>громадян, які мають право пільгового проїзду згідно діючого законодавства</w:t>
            </w:r>
          </w:p>
          <w:p w:rsidR="00637ABA" w:rsidRPr="00A7672C" w:rsidRDefault="00637ABA" w:rsidP="00E5764C">
            <w:pPr>
              <w:spacing w:after="0" w:line="240" w:lineRule="auto"/>
              <w:jc w:val="center"/>
              <w:rPr>
                <w:rFonts w:ascii="Times New Roman" w:hAnsi="Times New Roman"/>
                <w:sz w:val="26"/>
                <w:szCs w:val="26"/>
              </w:rPr>
            </w:pPr>
            <w:r w:rsidRPr="00A7672C">
              <w:rPr>
                <w:rFonts w:ascii="Times New Roman" w:hAnsi="Times New Roman"/>
                <w:sz w:val="26"/>
                <w:szCs w:val="26"/>
              </w:rPr>
              <w:t xml:space="preserve">жителів Самгородоцької територіальної громади на маршруті </w:t>
            </w:r>
          </w:p>
          <w:p w:rsidR="00637ABA" w:rsidRPr="00A7672C" w:rsidRDefault="009609DC" w:rsidP="00E5764C">
            <w:pPr>
              <w:spacing w:after="0" w:line="240" w:lineRule="auto"/>
              <w:jc w:val="center"/>
              <w:rPr>
                <w:rFonts w:ascii="Times New Roman" w:hAnsi="Times New Roman"/>
                <w:sz w:val="26"/>
                <w:szCs w:val="26"/>
              </w:rPr>
            </w:pPr>
            <w:r>
              <w:rPr>
                <w:rFonts w:ascii="Times New Roman" w:hAnsi="Times New Roman"/>
                <w:sz w:val="26"/>
                <w:szCs w:val="26"/>
              </w:rPr>
              <w:t>_________________ – Козятин, Козятин – __________________</w:t>
            </w:r>
          </w:p>
          <w:p w:rsidR="00637ABA" w:rsidRPr="00A7672C" w:rsidRDefault="00637ABA" w:rsidP="00E5764C">
            <w:pPr>
              <w:spacing w:after="0" w:line="240" w:lineRule="auto"/>
              <w:ind w:left="34"/>
              <w:rPr>
                <w:rFonts w:ascii="Times New Roman" w:hAnsi="Times New Roman"/>
                <w:sz w:val="26"/>
                <w:szCs w:val="26"/>
              </w:rPr>
            </w:pPr>
            <w:r w:rsidRPr="00A7672C">
              <w:rPr>
                <w:rFonts w:ascii="Times New Roman" w:hAnsi="Times New Roman"/>
                <w:sz w:val="26"/>
                <w:szCs w:val="26"/>
              </w:rPr>
              <w:t>Посвідчення згідно якого надається пільга на перевезення  №________________</w:t>
            </w:r>
          </w:p>
          <w:p w:rsidR="00637ABA" w:rsidRPr="00A7672C" w:rsidRDefault="00637ABA" w:rsidP="00E5764C">
            <w:pPr>
              <w:spacing w:after="0" w:line="240" w:lineRule="auto"/>
              <w:ind w:left="34"/>
              <w:rPr>
                <w:rFonts w:ascii="Times New Roman" w:hAnsi="Times New Roman"/>
                <w:sz w:val="26"/>
                <w:szCs w:val="26"/>
              </w:rPr>
            </w:pPr>
            <w:r w:rsidRPr="00A7672C">
              <w:rPr>
                <w:rFonts w:ascii="Times New Roman" w:hAnsi="Times New Roman"/>
                <w:sz w:val="26"/>
                <w:szCs w:val="26"/>
              </w:rPr>
              <w:t>Талон дійсний при пред’явлення пільгового посвідчення та посвідчення особи</w:t>
            </w:r>
          </w:p>
          <w:p w:rsidR="00637ABA" w:rsidRPr="00A7672C" w:rsidRDefault="00637ABA" w:rsidP="00E5764C">
            <w:pPr>
              <w:spacing w:after="0" w:line="240" w:lineRule="auto"/>
              <w:ind w:left="34"/>
              <w:rPr>
                <w:rFonts w:ascii="Times New Roman" w:hAnsi="Times New Roman"/>
                <w:sz w:val="26"/>
                <w:szCs w:val="26"/>
              </w:rPr>
            </w:pPr>
            <w:r w:rsidRPr="00A7672C">
              <w:rPr>
                <w:rFonts w:ascii="Times New Roman" w:hAnsi="Times New Roman"/>
                <w:sz w:val="26"/>
                <w:szCs w:val="26"/>
              </w:rPr>
              <w:t xml:space="preserve">Термін дії талона закінчується </w:t>
            </w:r>
            <w:r w:rsidR="00EE29F1">
              <w:rPr>
                <w:rFonts w:ascii="Times New Roman" w:hAnsi="Times New Roman"/>
                <w:sz w:val="26"/>
                <w:szCs w:val="26"/>
              </w:rPr>
              <w:t>«______»___________________ 2022</w:t>
            </w:r>
            <w:r w:rsidRPr="00A7672C">
              <w:rPr>
                <w:rFonts w:ascii="Times New Roman" w:hAnsi="Times New Roman"/>
                <w:sz w:val="26"/>
                <w:szCs w:val="26"/>
              </w:rPr>
              <w:t xml:space="preserve"> року</w:t>
            </w:r>
          </w:p>
          <w:p w:rsidR="00637ABA" w:rsidRDefault="009609DC" w:rsidP="00E5764C">
            <w:pPr>
              <w:spacing w:after="0" w:line="240" w:lineRule="auto"/>
              <w:jc w:val="both"/>
              <w:rPr>
                <w:rFonts w:ascii="Times New Roman" w:hAnsi="Times New Roman"/>
                <w:sz w:val="28"/>
                <w:szCs w:val="28"/>
              </w:rPr>
            </w:pPr>
            <w:r>
              <w:rPr>
                <w:rFonts w:ascii="Times New Roman" w:hAnsi="Times New Roman"/>
                <w:sz w:val="28"/>
                <w:szCs w:val="28"/>
              </w:rPr>
              <w:t xml:space="preserve"> Видано ______________________  Підпис ___________ _________________</w:t>
            </w:r>
          </w:p>
        </w:tc>
      </w:tr>
    </w:tbl>
    <w:p w:rsidR="00637ABA" w:rsidRPr="00867E1B" w:rsidRDefault="00637ABA" w:rsidP="00637ABA">
      <w:pPr>
        <w:spacing w:after="0" w:line="240" w:lineRule="auto"/>
        <w:jc w:val="both"/>
        <w:rPr>
          <w:rFonts w:ascii="Times New Roman" w:hAnsi="Times New Roman"/>
          <w:sz w:val="16"/>
          <w:szCs w:val="16"/>
        </w:rPr>
      </w:pPr>
    </w:p>
    <w:p w:rsidR="00637ABA" w:rsidRPr="00CD30CE" w:rsidRDefault="00637ABA" w:rsidP="00637ABA">
      <w:pPr>
        <w:tabs>
          <w:tab w:val="left" w:pos="413"/>
        </w:tabs>
        <w:spacing w:after="0" w:line="240" w:lineRule="auto"/>
        <w:jc w:val="center"/>
        <w:rPr>
          <w:rFonts w:ascii="Times New Roman" w:hAnsi="Times New Roman"/>
          <w:sz w:val="28"/>
          <w:szCs w:val="28"/>
        </w:rPr>
      </w:pPr>
      <w:r w:rsidRPr="00333C45">
        <w:rPr>
          <w:rFonts w:ascii="Times New Roman" w:hAnsi="Times New Roman"/>
          <w:b/>
          <w:sz w:val="28"/>
          <w:szCs w:val="28"/>
        </w:rPr>
        <w:t>ЗАВДАННЯ ПРОГРАМИ</w:t>
      </w:r>
      <w:r w:rsidRPr="00CD30CE">
        <w:rPr>
          <w:rFonts w:ascii="Times New Roman" w:hAnsi="Times New Roman"/>
          <w:sz w:val="28"/>
          <w:szCs w:val="28"/>
        </w:rPr>
        <w:t>:</w:t>
      </w:r>
    </w:p>
    <w:p w:rsidR="00637ABA" w:rsidRPr="00CD30CE" w:rsidRDefault="00637ABA" w:rsidP="00637ABA">
      <w:pPr>
        <w:spacing w:after="0" w:line="240" w:lineRule="auto"/>
        <w:jc w:val="both"/>
        <w:rPr>
          <w:rFonts w:ascii="Times New Roman" w:hAnsi="Times New Roman"/>
          <w:sz w:val="28"/>
          <w:szCs w:val="28"/>
        </w:rPr>
      </w:pPr>
      <w:r w:rsidRPr="00CD30CE">
        <w:rPr>
          <w:rFonts w:ascii="Times New Roman" w:hAnsi="Times New Roman"/>
          <w:sz w:val="28"/>
          <w:szCs w:val="28"/>
        </w:rPr>
        <w:t xml:space="preserve">       Зниження соціальної напруги серед населення </w:t>
      </w:r>
      <w:r>
        <w:rPr>
          <w:rFonts w:ascii="Times New Roman" w:hAnsi="Times New Roman"/>
          <w:sz w:val="28"/>
          <w:szCs w:val="28"/>
        </w:rPr>
        <w:t>Самгородоцької територіальної громади</w:t>
      </w:r>
      <w:r w:rsidRPr="00CD30CE">
        <w:rPr>
          <w:rFonts w:ascii="Times New Roman" w:hAnsi="Times New Roman"/>
          <w:sz w:val="28"/>
          <w:szCs w:val="28"/>
        </w:rPr>
        <w:t>.</w:t>
      </w:r>
    </w:p>
    <w:p w:rsidR="00637ABA" w:rsidRPr="00CD30CE" w:rsidRDefault="00637ABA" w:rsidP="00637ABA">
      <w:pPr>
        <w:spacing w:after="0" w:line="240" w:lineRule="auto"/>
        <w:jc w:val="both"/>
        <w:rPr>
          <w:rFonts w:ascii="Times New Roman" w:hAnsi="Times New Roman"/>
          <w:sz w:val="28"/>
          <w:szCs w:val="28"/>
        </w:rPr>
      </w:pPr>
      <w:r w:rsidRPr="00CD30CE">
        <w:rPr>
          <w:rFonts w:ascii="Times New Roman" w:hAnsi="Times New Roman"/>
          <w:sz w:val="28"/>
          <w:szCs w:val="28"/>
        </w:rPr>
        <w:t xml:space="preserve">       Компенсація </w:t>
      </w:r>
      <w:r>
        <w:rPr>
          <w:rFonts w:ascii="Times New Roman" w:hAnsi="Times New Roman"/>
          <w:sz w:val="28"/>
          <w:szCs w:val="28"/>
        </w:rPr>
        <w:t>10</w:t>
      </w:r>
      <w:r w:rsidRPr="00CD30CE">
        <w:rPr>
          <w:rFonts w:ascii="Times New Roman" w:hAnsi="Times New Roman"/>
          <w:sz w:val="28"/>
          <w:szCs w:val="28"/>
        </w:rPr>
        <w:t>0 відсотків вартості перевезень окремих категорій громадян автомобільним транспортом на міс</w:t>
      </w:r>
      <w:r>
        <w:rPr>
          <w:rFonts w:ascii="Times New Roman" w:hAnsi="Times New Roman"/>
          <w:sz w:val="28"/>
          <w:szCs w:val="28"/>
        </w:rPr>
        <w:t xml:space="preserve">цевих </w:t>
      </w:r>
      <w:r w:rsidRPr="00CD30CE">
        <w:rPr>
          <w:rFonts w:ascii="Times New Roman" w:hAnsi="Times New Roman"/>
          <w:sz w:val="28"/>
          <w:szCs w:val="28"/>
        </w:rPr>
        <w:t>маршрутах</w:t>
      </w:r>
      <w:r w:rsidR="009609DC">
        <w:rPr>
          <w:rFonts w:ascii="Times New Roman" w:hAnsi="Times New Roman"/>
          <w:sz w:val="28"/>
          <w:szCs w:val="28"/>
        </w:rPr>
        <w:t xml:space="preserve"> сполученням  до </w:t>
      </w:r>
      <w:proofErr w:type="spellStart"/>
      <w:r w:rsidR="009609DC">
        <w:rPr>
          <w:rFonts w:ascii="Times New Roman" w:hAnsi="Times New Roman"/>
          <w:sz w:val="28"/>
          <w:szCs w:val="28"/>
        </w:rPr>
        <w:t>м.Козятина</w:t>
      </w:r>
      <w:proofErr w:type="spellEnd"/>
      <w:r w:rsidR="009609DC">
        <w:rPr>
          <w:rFonts w:ascii="Times New Roman" w:hAnsi="Times New Roman"/>
          <w:sz w:val="28"/>
          <w:szCs w:val="28"/>
        </w:rPr>
        <w:t xml:space="preserve"> </w:t>
      </w:r>
      <w:r>
        <w:rPr>
          <w:rFonts w:ascii="Times New Roman" w:hAnsi="Times New Roman"/>
          <w:sz w:val="28"/>
          <w:szCs w:val="28"/>
        </w:rPr>
        <w:t xml:space="preserve"> </w:t>
      </w:r>
      <w:r w:rsidRPr="00CD30CE">
        <w:rPr>
          <w:rFonts w:ascii="Times New Roman" w:hAnsi="Times New Roman"/>
          <w:sz w:val="28"/>
          <w:szCs w:val="28"/>
        </w:rPr>
        <w:t xml:space="preserve">згідно </w:t>
      </w:r>
      <w:r>
        <w:rPr>
          <w:rFonts w:ascii="Times New Roman" w:hAnsi="Times New Roman"/>
          <w:sz w:val="28"/>
          <w:szCs w:val="28"/>
        </w:rPr>
        <w:t>з укладен</w:t>
      </w:r>
      <w:r w:rsidRPr="00CD30CE">
        <w:rPr>
          <w:rFonts w:ascii="Times New Roman" w:hAnsi="Times New Roman"/>
          <w:sz w:val="28"/>
          <w:szCs w:val="28"/>
        </w:rPr>
        <w:t xml:space="preserve">их з перевізниками договорів, </w:t>
      </w:r>
      <w:r>
        <w:rPr>
          <w:rFonts w:ascii="Times New Roman" w:hAnsi="Times New Roman"/>
          <w:sz w:val="28"/>
          <w:szCs w:val="28"/>
        </w:rPr>
        <w:t xml:space="preserve">діятиме </w:t>
      </w:r>
      <w:r w:rsidRPr="00CD30CE">
        <w:rPr>
          <w:rFonts w:ascii="Times New Roman" w:hAnsi="Times New Roman"/>
          <w:sz w:val="28"/>
          <w:szCs w:val="28"/>
        </w:rPr>
        <w:t xml:space="preserve">до </w:t>
      </w:r>
      <w:r w:rsidR="007E1B95">
        <w:rPr>
          <w:rFonts w:ascii="Times New Roman" w:hAnsi="Times New Roman"/>
          <w:sz w:val="28"/>
          <w:szCs w:val="28"/>
        </w:rPr>
        <w:t>31 грудня 2022</w:t>
      </w:r>
      <w:r w:rsidRPr="00CD30CE">
        <w:rPr>
          <w:rFonts w:ascii="Times New Roman" w:hAnsi="Times New Roman"/>
          <w:sz w:val="28"/>
          <w:szCs w:val="28"/>
        </w:rPr>
        <w:t xml:space="preserve"> р</w:t>
      </w:r>
      <w:r>
        <w:rPr>
          <w:rFonts w:ascii="Times New Roman" w:hAnsi="Times New Roman"/>
          <w:sz w:val="28"/>
          <w:szCs w:val="28"/>
        </w:rPr>
        <w:t>о</w:t>
      </w:r>
      <w:r w:rsidRPr="00CD30CE">
        <w:rPr>
          <w:rFonts w:ascii="Times New Roman" w:hAnsi="Times New Roman"/>
          <w:sz w:val="28"/>
          <w:szCs w:val="28"/>
        </w:rPr>
        <w:t>к</w:t>
      </w:r>
      <w:r>
        <w:rPr>
          <w:rFonts w:ascii="Times New Roman" w:hAnsi="Times New Roman"/>
          <w:sz w:val="28"/>
          <w:szCs w:val="28"/>
        </w:rPr>
        <w:t>у</w:t>
      </w:r>
      <w:r w:rsidRPr="00CD30CE">
        <w:rPr>
          <w:rFonts w:ascii="Times New Roman" w:hAnsi="Times New Roman"/>
          <w:sz w:val="28"/>
          <w:szCs w:val="28"/>
        </w:rPr>
        <w:t xml:space="preserve">. </w:t>
      </w:r>
    </w:p>
    <w:p w:rsidR="00637ABA" w:rsidRPr="00867E1B" w:rsidRDefault="00637ABA" w:rsidP="00637ABA">
      <w:pPr>
        <w:spacing w:after="0" w:line="240" w:lineRule="auto"/>
        <w:rPr>
          <w:rFonts w:ascii="Times New Roman" w:hAnsi="Times New Roman"/>
          <w:sz w:val="16"/>
          <w:szCs w:val="16"/>
        </w:rPr>
      </w:pPr>
    </w:p>
    <w:p w:rsidR="00637ABA" w:rsidRPr="00867E1B" w:rsidRDefault="00637ABA" w:rsidP="00637ABA">
      <w:pPr>
        <w:spacing w:after="0" w:line="240" w:lineRule="auto"/>
        <w:jc w:val="center"/>
        <w:rPr>
          <w:rFonts w:ascii="Times New Roman" w:hAnsi="Times New Roman"/>
          <w:b/>
          <w:sz w:val="28"/>
          <w:szCs w:val="28"/>
        </w:rPr>
      </w:pPr>
      <w:r w:rsidRPr="00867E1B">
        <w:rPr>
          <w:rFonts w:ascii="Times New Roman" w:hAnsi="Times New Roman"/>
          <w:b/>
          <w:sz w:val="28"/>
          <w:szCs w:val="28"/>
        </w:rPr>
        <w:t>ОЧІКУВАНИЙ  РЕЗУЛЬТАТ:</w:t>
      </w:r>
    </w:p>
    <w:p w:rsidR="00637ABA" w:rsidRPr="00CD30CE" w:rsidRDefault="00637ABA" w:rsidP="00637ABA">
      <w:pPr>
        <w:spacing w:after="0" w:line="240" w:lineRule="auto"/>
        <w:jc w:val="both"/>
        <w:rPr>
          <w:rFonts w:ascii="Times New Roman" w:hAnsi="Times New Roman"/>
          <w:sz w:val="28"/>
          <w:szCs w:val="28"/>
        </w:rPr>
      </w:pPr>
      <w:r w:rsidRPr="00CD30CE">
        <w:rPr>
          <w:rFonts w:ascii="Times New Roman" w:hAnsi="Times New Roman"/>
          <w:sz w:val="28"/>
          <w:szCs w:val="28"/>
        </w:rPr>
        <w:t xml:space="preserve">       Реалізація Програми</w:t>
      </w:r>
      <w:r w:rsidR="0048555B">
        <w:rPr>
          <w:rFonts w:ascii="Times New Roman" w:hAnsi="Times New Roman"/>
          <w:sz w:val="28"/>
          <w:szCs w:val="28"/>
        </w:rPr>
        <w:t xml:space="preserve"> </w:t>
      </w:r>
      <w:r w:rsidR="007E1B95">
        <w:rPr>
          <w:rFonts w:ascii="Times New Roman" w:hAnsi="Times New Roman"/>
          <w:sz w:val="28"/>
          <w:szCs w:val="28"/>
        </w:rPr>
        <w:t>забезпечить відшкодування у 2022</w:t>
      </w:r>
      <w:r w:rsidRPr="00CD30CE">
        <w:rPr>
          <w:rFonts w:ascii="Times New Roman" w:hAnsi="Times New Roman"/>
          <w:sz w:val="28"/>
          <w:szCs w:val="28"/>
        </w:rPr>
        <w:t xml:space="preserve"> ро</w:t>
      </w:r>
      <w:r>
        <w:rPr>
          <w:rFonts w:ascii="Times New Roman" w:hAnsi="Times New Roman"/>
          <w:sz w:val="28"/>
          <w:szCs w:val="28"/>
        </w:rPr>
        <w:t>ці</w:t>
      </w:r>
      <w:r w:rsidR="0048555B">
        <w:rPr>
          <w:rFonts w:ascii="Times New Roman" w:hAnsi="Times New Roman"/>
          <w:sz w:val="28"/>
          <w:szCs w:val="28"/>
        </w:rPr>
        <w:t xml:space="preserve"> </w:t>
      </w:r>
      <w:r>
        <w:rPr>
          <w:rFonts w:ascii="Times New Roman" w:hAnsi="Times New Roman"/>
          <w:sz w:val="28"/>
          <w:szCs w:val="28"/>
        </w:rPr>
        <w:t>10</w:t>
      </w:r>
      <w:r w:rsidRPr="00CD30CE">
        <w:rPr>
          <w:rFonts w:ascii="Times New Roman" w:hAnsi="Times New Roman"/>
          <w:sz w:val="28"/>
          <w:szCs w:val="28"/>
        </w:rPr>
        <w:t>0 відсотків вартості перевезень окремих категорій громадян, які мають пільги на проїзд, що дозволить знизити соціаль</w:t>
      </w:r>
      <w:r w:rsidR="00A4052A">
        <w:rPr>
          <w:rFonts w:ascii="Times New Roman" w:hAnsi="Times New Roman"/>
          <w:sz w:val="28"/>
          <w:szCs w:val="28"/>
        </w:rPr>
        <w:t>ну напругу серед населення села</w:t>
      </w:r>
      <w:r w:rsidRPr="00CD30CE">
        <w:rPr>
          <w:rFonts w:ascii="Times New Roman" w:hAnsi="Times New Roman"/>
          <w:sz w:val="28"/>
          <w:szCs w:val="28"/>
        </w:rPr>
        <w:t>.</w:t>
      </w:r>
    </w:p>
    <w:p w:rsidR="00637ABA" w:rsidRDefault="00637ABA" w:rsidP="00637ABA">
      <w:pPr>
        <w:spacing w:after="0" w:line="240" w:lineRule="auto"/>
        <w:jc w:val="both"/>
        <w:rPr>
          <w:rFonts w:ascii="Times New Roman" w:hAnsi="Times New Roman"/>
          <w:b/>
          <w:sz w:val="28"/>
          <w:szCs w:val="28"/>
        </w:rPr>
      </w:pPr>
    </w:p>
    <w:p w:rsidR="00637ABA" w:rsidRDefault="00637ABA" w:rsidP="00637ABA">
      <w:pPr>
        <w:spacing w:after="0" w:line="240" w:lineRule="auto"/>
        <w:jc w:val="both"/>
        <w:rPr>
          <w:rFonts w:ascii="Times New Roman" w:hAnsi="Times New Roman"/>
          <w:b/>
          <w:sz w:val="28"/>
          <w:szCs w:val="28"/>
        </w:rPr>
      </w:pPr>
    </w:p>
    <w:p w:rsidR="00637ABA" w:rsidRDefault="00637ABA" w:rsidP="00637ABA">
      <w:pPr>
        <w:spacing w:after="0" w:line="240" w:lineRule="auto"/>
        <w:jc w:val="center"/>
        <w:rPr>
          <w:rFonts w:ascii="Times New Roman" w:hAnsi="Times New Roman"/>
          <w:sz w:val="28"/>
          <w:szCs w:val="28"/>
        </w:rPr>
      </w:pPr>
      <w:r w:rsidRPr="00867E1B">
        <w:rPr>
          <w:rFonts w:ascii="Times New Roman" w:hAnsi="Times New Roman"/>
          <w:sz w:val="28"/>
          <w:szCs w:val="28"/>
        </w:rPr>
        <w:t xml:space="preserve">Секретар </w:t>
      </w:r>
      <w:r>
        <w:rPr>
          <w:rFonts w:ascii="Times New Roman" w:hAnsi="Times New Roman"/>
          <w:sz w:val="28"/>
          <w:szCs w:val="28"/>
        </w:rPr>
        <w:t xml:space="preserve">сільської </w:t>
      </w:r>
      <w:r w:rsidRPr="00867E1B">
        <w:rPr>
          <w:rFonts w:ascii="Times New Roman" w:hAnsi="Times New Roman"/>
          <w:sz w:val="28"/>
          <w:szCs w:val="28"/>
        </w:rPr>
        <w:t>ради                      Л.</w:t>
      </w:r>
      <w:r>
        <w:rPr>
          <w:rFonts w:ascii="Times New Roman" w:hAnsi="Times New Roman"/>
          <w:sz w:val="28"/>
          <w:szCs w:val="28"/>
        </w:rPr>
        <w:t>Ф</w:t>
      </w:r>
      <w:r w:rsidRPr="00867E1B">
        <w:rPr>
          <w:rFonts w:ascii="Times New Roman" w:hAnsi="Times New Roman"/>
          <w:sz w:val="28"/>
          <w:szCs w:val="28"/>
        </w:rPr>
        <w:t>.</w:t>
      </w:r>
      <w:r>
        <w:rPr>
          <w:rFonts w:ascii="Times New Roman" w:hAnsi="Times New Roman"/>
          <w:sz w:val="28"/>
          <w:szCs w:val="28"/>
        </w:rPr>
        <w:t>Шевчук</w:t>
      </w:r>
    </w:p>
    <w:p w:rsidR="00426BA8" w:rsidRPr="008761C7" w:rsidRDefault="00426BA8" w:rsidP="00637ABA">
      <w:pPr>
        <w:spacing w:after="0" w:line="240" w:lineRule="auto"/>
        <w:jc w:val="center"/>
        <w:rPr>
          <w:rFonts w:ascii="Times New Roman" w:hAnsi="Times New Roman"/>
          <w:sz w:val="20"/>
          <w:szCs w:val="20"/>
        </w:rPr>
      </w:pPr>
    </w:p>
    <w:sectPr w:rsidR="00426BA8" w:rsidRPr="008761C7" w:rsidSect="00076AB2">
      <w:pgSz w:w="11906" w:h="16838"/>
      <w:pgMar w:top="360" w:right="926"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075A10"/>
    <w:multiLevelType w:val="hybridMultilevel"/>
    <w:tmpl w:val="479A5EF6"/>
    <w:lvl w:ilvl="0" w:tplc="15C8E90E">
      <w:start w:val="1"/>
      <w:numFmt w:val="decimal"/>
      <w:lvlText w:val="%1)"/>
      <w:lvlJc w:val="left"/>
      <w:pPr>
        <w:tabs>
          <w:tab w:val="num" w:pos="810"/>
        </w:tabs>
        <w:ind w:left="810" w:hanging="39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
    <w:nsid w:val="568276AB"/>
    <w:multiLevelType w:val="hybridMultilevel"/>
    <w:tmpl w:val="BA561FA2"/>
    <w:lvl w:ilvl="0" w:tplc="15C8E90E">
      <w:start w:val="1"/>
      <w:numFmt w:val="decimal"/>
      <w:lvlText w:val="%1)"/>
      <w:lvlJc w:val="left"/>
      <w:pPr>
        <w:tabs>
          <w:tab w:val="num" w:pos="810"/>
        </w:tabs>
        <w:ind w:left="81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1043491"/>
    <w:multiLevelType w:val="multilevel"/>
    <w:tmpl w:val="C7D613B0"/>
    <w:lvl w:ilvl="0">
      <w:start w:val="1"/>
      <w:numFmt w:val="decimal"/>
      <w:lvlText w:val="%1."/>
      <w:lvlJc w:val="left"/>
      <w:pPr>
        <w:tabs>
          <w:tab w:val="num" w:pos="360"/>
        </w:tabs>
        <w:ind w:left="360" w:hanging="360"/>
      </w:pPr>
      <w:rPr>
        <w:rFonts w:cs="Times New Roman" w:hint="default"/>
        <w:sz w:val="28"/>
        <w:szCs w:val="28"/>
      </w:rPr>
    </w:lvl>
    <w:lvl w:ilvl="1">
      <w:start w:val="1"/>
      <w:numFmt w:val="decimal"/>
      <w:lvlText w:val="%1.%2."/>
      <w:lvlJc w:val="left"/>
      <w:pPr>
        <w:tabs>
          <w:tab w:val="num" w:pos="851"/>
        </w:tabs>
        <w:ind w:left="851" w:hanging="491"/>
      </w:pPr>
      <w:rPr>
        <w:rFonts w:cs="Times New Roman" w:hint="default"/>
        <w:sz w:val="22"/>
        <w:szCs w:val="22"/>
      </w:rPr>
    </w:lvl>
    <w:lvl w:ilvl="2">
      <w:start w:val="1"/>
      <w:numFmt w:val="decimal"/>
      <w:lvlText w:val="%1.%2.%3."/>
      <w:lvlJc w:val="left"/>
      <w:pPr>
        <w:tabs>
          <w:tab w:val="num" w:pos="284"/>
        </w:tabs>
        <w:ind w:left="851" w:hanging="567"/>
      </w:pPr>
      <w:rPr>
        <w:rFonts w:cs="Times New Roman" w:hint="default"/>
        <w:b w:val="0"/>
        <w:i w:val="0"/>
        <w:vertAlign w:val="baseline"/>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7C423DEA"/>
    <w:multiLevelType w:val="hybridMultilevel"/>
    <w:tmpl w:val="66F09D1E"/>
    <w:lvl w:ilvl="0" w:tplc="78A4CD3E">
      <w:start w:val="1"/>
      <w:numFmt w:val="decimal"/>
      <w:lvlText w:val="%1."/>
      <w:lvlJc w:val="left"/>
      <w:pPr>
        <w:ind w:left="690" w:hanging="360"/>
      </w:pPr>
      <w:rPr>
        <w:rFonts w:cs="Times New Roman" w:hint="default"/>
      </w:rPr>
    </w:lvl>
    <w:lvl w:ilvl="1" w:tplc="04190019" w:tentative="1">
      <w:start w:val="1"/>
      <w:numFmt w:val="lowerLetter"/>
      <w:lvlText w:val="%2."/>
      <w:lvlJc w:val="left"/>
      <w:pPr>
        <w:ind w:left="1410" w:hanging="360"/>
      </w:pPr>
      <w:rPr>
        <w:rFonts w:cs="Times New Roman"/>
      </w:rPr>
    </w:lvl>
    <w:lvl w:ilvl="2" w:tplc="0419001B" w:tentative="1">
      <w:start w:val="1"/>
      <w:numFmt w:val="lowerRoman"/>
      <w:lvlText w:val="%3."/>
      <w:lvlJc w:val="right"/>
      <w:pPr>
        <w:ind w:left="2130" w:hanging="180"/>
      </w:pPr>
      <w:rPr>
        <w:rFonts w:cs="Times New Roman"/>
      </w:rPr>
    </w:lvl>
    <w:lvl w:ilvl="3" w:tplc="0419000F" w:tentative="1">
      <w:start w:val="1"/>
      <w:numFmt w:val="decimal"/>
      <w:lvlText w:val="%4."/>
      <w:lvlJc w:val="left"/>
      <w:pPr>
        <w:ind w:left="2850" w:hanging="360"/>
      </w:pPr>
      <w:rPr>
        <w:rFonts w:cs="Times New Roman"/>
      </w:rPr>
    </w:lvl>
    <w:lvl w:ilvl="4" w:tplc="04190019" w:tentative="1">
      <w:start w:val="1"/>
      <w:numFmt w:val="lowerLetter"/>
      <w:lvlText w:val="%5."/>
      <w:lvlJc w:val="left"/>
      <w:pPr>
        <w:ind w:left="3570" w:hanging="360"/>
      </w:pPr>
      <w:rPr>
        <w:rFonts w:cs="Times New Roman"/>
      </w:rPr>
    </w:lvl>
    <w:lvl w:ilvl="5" w:tplc="0419001B" w:tentative="1">
      <w:start w:val="1"/>
      <w:numFmt w:val="lowerRoman"/>
      <w:lvlText w:val="%6."/>
      <w:lvlJc w:val="right"/>
      <w:pPr>
        <w:ind w:left="4290" w:hanging="180"/>
      </w:pPr>
      <w:rPr>
        <w:rFonts w:cs="Times New Roman"/>
      </w:rPr>
    </w:lvl>
    <w:lvl w:ilvl="6" w:tplc="0419000F" w:tentative="1">
      <w:start w:val="1"/>
      <w:numFmt w:val="decimal"/>
      <w:lvlText w:val="%7."/>
      <w:lvlJc w:val="left"/>
      <w:pPr>
        <w:ind w:left="5010" w:hanging="360"/>
      </w:pPr>
      <w:rPr>
        <w:rFonts w:cs="Times New Roman"/>
      </w:rPr>
    </w:lvl>
    <w:lvl w:ilvl="7" w:tplc="04190019" w:tentative="1">
      <w:start w:val="1"/>
      <w:numFmt w:val="lowerLetter"/>
      <w:lvlText w:val="%8."/>
      <w:lvlJc w:val="left"/>
      <w:pPr>
        <w:ind w:left="5730" w:hanging="360"/>
      </w:pPr>
      <w:rPr>
        <w:rFonts w:cs="Times New Roman"/>
      </w:rPr>
    </w:lvl>
    <w:lvl w:ilvl="8" w:tplc="0419001B" w:tentative="1">
      <w:start w:val="1"/>
      <w:numFmt w:val="lowerRoman"/>
      <w:lvlText w:val="%9."/>
      <w:lvlJc w:val="right"/>
      <w:pPr>
        <w:ind w:left="6450"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E81A9F"/>
    <w:rsid w:val="0000313D"/>
    <w:rsid w:val="00004340"/>
    <w:rsid w:val="00016F14"/>
    <w:rsid w:val="000271D0"/>
    <w:rsid w:val="0004361B"/>
    <w:rsid w:val="00076AB2"/>
    <w:rsid w:val="00094601"/>
    <w:rsid w:val="00095338"/>
    <w:rsid w:val="000A5E7A"/>
    <w:rsid w:val="000C1FE4"/>
    <w:rsid w:val="000C642D"/>
    <w:rsid w:val="000F4280"/>
    <w:rsid w:val="00102920"/>
    <w:rsid w:val="0011074A"/>
    <w:rsid w:val="001121BE"/>
    <w:rsid w:val="0011318D"/>
    <w:rsid w:val="00126DC6"/>
    <w:rsid w:val="0013026E"/>
    <w:rsid w:val="00154F4F"/>
    <w:rsid w:val="0018207C"/>
    <w:rsid w:val="001820B9"/>
    <w:rsid w:val="00195BC9"/>
    <w:rsid w:val="001B60F1"/>
    <w:rsid w:val="001C33A1"/>
    <w:rsid w:val="001E1C30"/>
    <w:rsid w:val="001E4F24"/>
    <w:rsid w:val="00224426"/>
    <w:rsid w:val="0023691F"/>
    <w:rsid w:val="00257E98"/>
    <w:rsid w:val="00291B2B"/>
    <w:rsid w:val="00294AD9"/>
    <w:rsid w:val="002B25F9"/>
    <w:rsid w:val="002B5FC3"/>
    <w:rsid w:val="002C4D7D"/>
    <w:rsid w:val="002E37AB"/>
    <w:rsid w:val="00303168"/>
    <w:rsid w:val="00311E1A"/>
    <w:rsid w:val="00312BED"/>
    <w:rsid w:val="00320C5E"/>
    <w:rsid w:val="00320F31"/>
    <w:rsid w:val="00333C45"/>
    <w:rsid w:val="00343DBC"/>
    <w:rsid w:val="00353634"/>
    <w:rsid w:val="0039072F"/>
    <w:rsid w:val="00395998"/>
    <w:rsid w:val="003C1CCC"/>
    <w:rsid w:val="00404A85"/>
    <w:rsid w:val="00426BA8"/>
    <w:rsid w:val="00453D89"/>
    <w:rsid w:val="004671A3"/>
    <w:rsid w:val="00480F94"/>
    <w:rsid w:val="0048555B"/>
    <w:rsid w:val="0049194A"/>
    <w:rsid w:val="004B3E94"/>
    <w:rsid w:val="004C1A19"/>
    <w:rsid w:val="004D1943"/>
    <w:rsid w:val="004E24A1"/>
    <w:rsid w:val="00545D9A"/>
    <w:rsid w:val="0058265D"/>
    <w:rsid w:val="0058594B"/>
    <w:rsid w:val="00597E17"/>
    <w:rsid w:val="005A3E0B"/>
    <w:rsid w:val="005A44E0"/>
    <w:rsid w:val="005A5760"/>
    <w:rsid w:val="005B260E"/>
    <w:rsid w:val="005B2D42"/>
    <w:rsid w:val="005D3B52"/>
    <w:rsid w:val="005F54A6"/>
    <w:rsid w:val="0060222C"/>
    <w:rsid w:val="00632BB7"/>
    <w:rsid w:val="00637ABA"/>
    <w:rsid w:val="0064020B"/>
    <w:rsid w:val="00687FD2"/>
    <w:rsid w:val="006A4CBA"/>
    <w:rsid w:val="006D655C"/>
    <w:rsid w:val="006F25CF"/>
    <w:rsid w:val="0072775B"/>
    <w:rsid w:val="00741C73"/>
    <w:rsid w:val="00745D87"/>
    <w:rsid w:val="00760C66"/>
    <w:rsid w:val="00766C06"/>
    <w:rsid w:val="00770995"/>
    <w:rsid w:val="007755F6"/>
    <w:rsid w:val="0078116F"/>
    <w:rsid w:val="007829DE"/>
    <w:rsid w:val="00785630"/>
    <w:rsid w:val="00785A1B"/>
    <w:rsid w:val="00796C32"/>
    <w:rsid w:val="007B3028"/>
    <w:rsid w:val="007B655F"/>
    <w:rsid w:val="007C794F"/>
    <w:rsid w:val="007E1B95"/>
    <w:rsid w:val="007E5E8D"/>
    <w:rsid w:val="008350BF"/>
    <w:rsid w:val="0084783A"/>
    <w:rsid w:val="008539D9"/>
    <w:rsid w:val="00853C4E"/>
    <w:rsid w:val="00867E1B"/>
    <w:rsid w:val="0087374A"/>
    <w:rsid w:val="008742D3"/>
    <w:rsid w:val="008761C7"/>
    <w:rsid w:val="008B6569"/>
    <w:rsid w:val="008C3AC6"/>
    <w:rsid w:val="008F6BAF"/>
    <w:rsid w:val="008F76C1"/>
    <w:rsid w:val="009049EC"/>
    <w:rsid w:val="009301D7"/>
    <w:rsid w:val="0093386C"/>
    <w:rsid w:val="0094762F"/>
    <w:rsid w:val="00951519"/>
    <w:rsid w:val="009609DC"/>
    <w:rsid w:val="00982A44"/>
    <w:rsid w:val="00995A97"/>
    <w:rsid w:val="009A08CE"/>
    <w:rsid w:val="009A473C"/>
    <w:rsid w:val="009B183D"/>
    <w:rsid w:val="009E38E9"/>
    <w:rsid w:val="009E5D09"/>
    <w:rsid w:val="00A37D55"/>
    <w:rsid w:val="00A4052A"/>
    <w:rsid w:val="00A439AF"/>
    <w:rsid w:val="00A51EAA"/>
    <w:rsid w:val="00A56A00"/>
    <w:rsid w:val="00A6412C"/>
    <w:rsid w:val="00A830FA"/>
    <w:rsid w:val="00A90915"/>
    <w:rsid w:val="00AA0076"/>
    <w:rsid w:val="00AE1B61"/>
    <w:rsid w:val="00AE411F"/>
    <w:rsid w:val="00AE7CF3"/>
    <w:rsid w:val="00AF134E"/>
    <w:rsid w:val="00AF45C8"/>
    <w:rsid w:val="00AF6206"/>
    <w:rsid w:val="00B017B7"/>
    <w:rsid w:val="00B16D6D"/>
    <w:rsid w:val="00B22914"/>
    <w:rsid w:val="00B53B22"/>
    <w:rsid w:val="00B5488C"/>
    <w:rsid w:val="00B5680A"/>
    <w:rsid w:val="00B77537"/>
    <w:rsid w:val="00B80AD1"/>
    <w:rsid w:val="00B92858"/>
    <w:rsid w:val="00B9385C"/>
    <w:rsid w:val="00B94F28"/>
    <w:rsid w:val="00BA3A0F"/>
    <w:rsid w:val="00BC3A9E"/>
    <w:rsid w:val="00BC5F65"/>
    <w:rsid w:val="00BE027D"/>
    <w:rsid w:val="00BE7F8B"/>
    <w:rsid w:val="00C0799D"/>
    <w:rsid w:val="00C103CB"/>
    <w:rsid w:val="00C56795"/>
    <w:rsid w:val="00C87392"/>
    <w:rsid w:val="00CD2188"/>
    <w:rsid w:val="00CD2E79"/>
    <w:rsid w:val="00CD30CE"/>
    <w:rsid w:val="00D17281"/>
    <w:rsid w:val="00D50C33"/>
    <w:rsid w:val="00D55EEE"/>
    <w:rsid w:val="00DA13BC"/>
    <w:rsid w:val="00DB3622"/>
    <w:rsid w:val="00E02B2C"/>
    <w:rsid w:val="00E50C7F"/>
    <w:rsid w:val="00E72F43"/>
    <w:rsid w:val="00E760B5"/>
    <w:rsid w:val="00E81A9F"/>
    <w:rsid w:val="00E82BAA"/>
    <w:rsid w:val="00E947F0"/>
    <w:rsid w:val="00EA601A"/>
    <w:rsid w:val="00ED6955"/>
    <w:rsid w:val="00EE29F1"/>
    <w:rsid w:val="00EF062B"/>
    <w:rsid w:val="00F160E6"/>
    <w:rsid w:val="00F22E5C"/>
    <w:rsid w:val="00F332F6"/>
    <w:rsid w:val="00F406CF"/>
    <w:rsid w:val="00F45F75"/>
    <w:rsid w:val="00F84D73"/>
    <w:rsid w:val="00FA1D26"/>
    <w:rsid w:val="00FB3785"/>
    <w:rsid w:val="00FC5645"/>
    <w:rsid w:val="00FD5DA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028"/>
    <w:pPr>
      <w:spacing w:after="200" w:line="276" w:lineRule="auto"/>
    </w:pPr>
    <w:rPr>
      <w:rFonts w:eastAsia="Times New Roman"/>
      <w:sz w:val="22"/>
      <w:szCs w:val="22"/>
      <w:lang w:eastAsia="ru-RU"/>
    </w:rPr>
  </w:style>
  <w:style w:type="paragraph" w:styleId="1">
    <w:name w:val="heading 1"/>
    <w:basedOn w:val="a"/>
    <w:next w:val="a"/>
    <w:link w:val="10"/>
    <w:uiPriority w:val="9"/>
    <w:qFormat/>
    <w:rsid w:val="00E81A9F"/>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qFormat/>
    <w:rsid w:val="00E81A9F"/>
    <w:pPr>
      <w:keepNext/>
      <w:keepLines/>
      <w:spacing w:before="200" w:after="0"/>
      <w:outlineLvl w:val="1"/>
    </w:pPr>
    <w:rPr>
      <w:rFonts w:ascii="Cambria" w:hAnsi="Cambria"/>
      <w:b/>
      <w:bCs/>
      <w:color w:val="4F81BD"/>
      <w:sz w:val="26"/>
      <w:szCs w:val="26"/>
    </w:rPr>
  </w:style>
  <w:style w:type="paragraph" w:styleId="3">
    <w:name w:val="heading 3"/>
    <w:basedOn w:val="a"/>
    <w:next w:val="a"/>
    <w:link w:val="30"/>
    <w:qFormat/>
    <w:rsid w:val="00E81A9F"/>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1A9F"/>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rsid w:val="00E81A9F"/>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E81A9F"/>
    <w:rPr>
      <w:rFonts w:ascii="Arial" w:eastAsia="Times New Roman" w:hAnsi="Arial" w:cs="Arial"/>
      <w:b/>
      <w:bCs/>
      <w:sz w:val="26"/>
      <w:szCs w:val="26"/>
      <w:lang w:val="uk-UA" w:eastAsia="ru-RU"/>
    </w:rPr>
  </w:style>
  <w:style w:type="paragraph" w:styleId="31">
    <w:name w:val="Body Text 3"/>
    <w:basedOn w:val="a"/>
    <w:link w:val="32"/>
    <w:semiHidden/>
    <w:rsid w:val="00E81A9F"/>
    <w:pPr>
      <w:spacing w:after="0" w:line="240" w:lineRule="auto"/>
    </w:pPr>
    <w:rPr>
      <w:rFonts w:ascii="Times New Roman" w:hAnsi="Times New Roman"/>
      <w:sz w:val="28"/>
      <w:szCs w:val="24"/>
    </w:rPr>
  </w:style>
  <w:style w:type="character" w:customStyle="1" w:styleId="32">
    <w:name w:val="Основной текст 3 Знак"/>
    <w:basedOn w:val="a0"/>
    <w:link w:val="31"/>
    <w:semiHidden/>
    <w:rsid w:val="00E81A9F"/>
    <w:rPr>
      <w:rFonts w:ascii="Times New Roman" w:eastAsia="Times New Roman" w:hAnsi="Times New Roman" w:cs="Times New Roman"/>
      <w:sz w:val="28"/>
      <w:szCs w:val="24"/>
      <w:lang w:val="uk-UA" w:eastAsia="ru-RU"/>
    </w:rPr>
  </w:style>
  <w:style w:type="paragraph" w:styleId="a3">
    <w:name w:val="List Paragraph"/>
    <w:basedOn w:val="a"/>
    <w:uiPriority w:val="34"/>
    <w:qFormat/>
    <w:rsid w:val="00E81A9F"/>
    <w:pPr>
      <w:spacing w:after="0" w:line="240" w:lineRule="auto"/>
      <w:ind w:left="720"/>
      <w:contextualSpacing/>
    </w:pPr>
    <w:rPr>
      <w:rFonts w:ascii="Times New Roman" w:hAnsi="Times New Roman"/>
      <w:sz w:val="28"/>
      <w:szCs w:val="24"/>
    </w:rPr>
  </w:style>
  <w:style w:type="character" w:styleId="a4">
    <w:name w:val="Hyperlink"/>
    <w:basedOn w:val="a0"/>
    <w:rsid w:val="00453D89"/>
    <w:rPr>
      <w:color w:val="0000FF"/>
      <w:u w:val="single"/>
    </w:rPr>
  </w:style>
  <w:style w:type="paragraph" w:styleId="HTML">
    <w:name w:val="HTML Preformatted"/>
    <w:basedOn w:val="a"/>
    <w:rsid w:val="006A4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styleId="a5">
    <w:name w:val="Balloon Text"/>
    <w:basedOn w:val="a"/>
    <w:link w:val="a6"/>
    <w:uiPriority w:val="99"/>
    <w:semiHidden/>
    <w:unhideWhenUsed/>
    <w:rsid w:val="00CD30C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D30CE"/>
    <w:rPr>
      <w:rFonts w:ascii="Tahoma" w:eastAsia="Times New Roman" w:hAnsi="Tahoma" w:cs="Tahoma"/>
      <w:sz w:val="16"/>
      <w:szCs w:val="16"/>
      <w:lang w:val="ru-RU" w:eastAsia="ru-RU"/>
    </w:rPr>
  </w:style>
  <w:style w:type="paragraph" w:styleId="a7">
    <w:name w:val="Normal (Web)"/>
    <w:basedOn w:val="a"/>
    <w:uiPriority w:val="99"/>
    <w:unhideWhenUsed/>
    <w:rsid w:val="00426BA8"/>
    <w:pPr>
      <w:spacing w:before="100" w:beforeAutospacing="1" w:after="100" w:afterAutospacing="1" w:line="240" w:lineRule="auto"/>
    </w:pPr>
    <w:rPr>
      <w:rFonts w:ascii="Times New Roman" w:hAnsi="Times New Roman"/>
      <w:sz w:val="24"/>
      <w:szCs w:val="24"/>
      <w:lang w:eastAsia="uk-UA"/>
    </w:rPr>
  </w:style>
  <w:style w:type="character" w:customStyle="1" w:styleId="apple-converted-space">
    <w:name w:val="apple-converted-space"/>
    <w:basedOn w:val="a0"/>
    <w:rsid w:val="00426BA8"/>
  </w:style>
  <w:style w:type="table" w:styleId="a8">
    <w:name w:val="Table Grid"/>
    <w:basedOn w:val="a1"/>
    <w:uiPriority w:val="59"/>
    <w:rsid w:val="00637AB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89252">
      <w:bodyDiv w:val="1"/>
      <w:marLeft w:val="0"/>
      <w:marRight w:val="0"/>
      <w:marTop w:val="0"/>
      <w:marBottom w:val="0"/>
      <w:divBdr>
        <w:top w:val="none" w:sz="0" w:space="0" w:color="auto"/>
        <w:left w:val="none" w:sz="0" w:space="0" w:color="auto"/>
        <w:bottom w:val="none" w:sz="0" w:space="0" w:color="auto"/>
        <w:right w:val="none" w:sz="0" w:space="0" w:color="auto"/>
      </w:divBdr>
    </w:div>
    <w:div w:id="409160448">
      <w:bodyDiv w:val="1"/>
      <w:marLeft w:val="0"/>
      <w:marRight w:val="0"/>
      <w:marTop w:val="0"/>
      <w:marBottom w:val="0"/>
      <w:divBdr>
        <w:top w:val="none" w:sz="0" w:space="0" w:color="auto"/>
        <w:left w:val="none" w:sz="0" w:space="0" w:color="auto"/>
        <w:bottom w:val="none" w:sz="0" w:space="0" w:color="auto"/>
        <w:right w:val="none" w:sz="0" w:space="0" w:color="auto"/>
      </w:divBdr>
    </w:div>
    <w:div w:id="570892758">
      <w:bodyDiv w:val="1"/>
      <w:marLeft w:val="0"/>
      <w:marRight w:val="0"/>
      <w:marTop w:val="0"/>
      <w:marBottom w:val="0"/>
      <w:divBdr>
        <w:top w:val="none" w:sz="0" w:space="0" w:color="auto"/>
        <w:left w:val="none" w:sz="0" w:space="0" w:color="auto"/>
        <w:bottom w:val="none" w:sz="0" w:space="0" w:color="auto"/>
        <w:right w:val="none" w:sz="0" w:space="0" w:color="auto"/>
      </w:divBdr>
    </w:div>
    <w:div w:id="588856965">
      <w:bodyDiv w:val="1"/>
      <w:marLeft w:val="0"/>
      <w:marRight w:val="0"/>
      <w:marTop w:val="0"/>
      <w:marBottom w:val="0"/>
      <w:divBdr>
        <w:top w:val="none" w:sz="0" w:space="0" w:color="auto"/>
        <w:left w:val="none" w:sz="0" w:space="0" w:color="auto"/>
        <w:bottom w:val="none" w:sz="0" w:space="0" w:color="auto"/>
        <w:right w:val="none" w:sz="0" w:space="0" w:color="auto"/>
      </w:divBdr>
    </w:div>
    <w:div w:id="608005222">
      <w:bodyDiv w:val="1"/>
      <w:marLeft w:val="0"/>
      <w:marRight w:val="0"/>
      <w:marTop w:val="0"/>
      <w:marBottom w:val="0"/>
      <w:divBdr>
        <w:top w:val="none" w:sz="0" w:space="0" w:color="auto"/>
        <w:left w:val="none" w:sz="0" w:space="0" w:color="auto"/>
        <w:bottom w:val="none" w:sz="0" w:space="0" w:color="auto"/>
        <w:right w:val="none" w:sz="0" w:space="0" w:color="auto"/>
      </w:divBdr>
    </w:div>
    <w:div w:id="697856562">
      <w:bodyDiv w:val="1"/>
      <w:marLeft w:val="0"/>
      <w:marRight w:val="0"/>
      <w:marTop w:val="0"/>
      <w:marBottom w:val="0"/>
      <w:divBdr>
        <w:top w:val="none" w:sz="0" w:space="0" w:color="auto"/>
        <w:left w:val="none" w:sz="0" w:space="0" w:color="auto"/>
        <w:bottom w:val="none" w:sz="0" w:space="0" w:color="auto"/>
        <w:right w:val="none" w:sz="0" w:space="0" w:color="auto"/>
      </w:divBdr>
    </w:div>
    <w:div w:id="790900677">
      <w:bodyDiv w:val="1"/>
      <w:marLeft w:val="0"/>
      <w:marRight w:val="0"/>
      <w:marTop w:val="0"/>
      <w:marBottom w:val="0"/>
      <w:divBdr>
        <w:top w:val="none" w:sz="0" w:space="0" w:color="auto"/>
        <w:left w:val="none" w:sz="0" w:space="0" w:color="auto"/>
        <w:bottom w:val="none" w:sz="0" w:space="0" w:color="auto"/>
        <w:right w:val="none" w:sz="0" w:space="0" w:color="auto"/>
      </w:divBdr>
    </w:div>
    <w:div w:id="806439371">
      <w:bodyDiv w:val="1"/>
      <w:marLeft w:val="0"/>
      <w:marRight w:val="0"/>
      <w:marTop w:val="0"/>
      <w:marBottom w:val="0"/>
      <w:divBdr>
        <w:top w:val="none" w:sz="0" w:space="0" w:color="auto"/>
        <w:left w:val="none" w:sz="0" w:space="0" w:color="auto"/>
        <w:bottom w:val="none" w:sz="0" w:space="0" w:color="auto"/>
        <w:right w:val="none" w:sz="0" w:space="0" w:color="auto"/>
      </w:divBdr>
    </w:div>
    <w:div w:id="908274620">
      <w:bodyDiv w:val="1"/>
      <w:marLeft w:val="0"/>
      <w:marRight w:val="0"/>
      <w:marTop w:val="0"/>
      <w:marBottom w:val="0"/>
      <w:divBdr>
        <w:top w:val="none" w:sz="0" w:space="0" w:color="auto"/>
        <w:left w:val="none" w:sz="0" w:space="0" w:color="auto"/>
        <w:bottom w:val="none" w:sz="0" w:space="0" w:color="auto"/>
        <w:right w:val="none" w:sz="0" w:space="0" w:color="auto"/>
      </w:divBdr>
    </w:div>
    <w:div w:id="1061712215">
      <w:bodyDiv w:val="1"/>
      <w:marLeft w:val="0"/>
      <w:marRight w:val="0"/>
      <w:marTop w:val="0"/>
      <w:marBottom w:val="0"/>
      <w:divBdr>
        <w:top w:val="none" w:sz="0" w:space="0" w:color="auto"/>
        <w:left w:val="none" w:sz="0" w:space="0" w:color="auto"/>
        <w:bottom w:val="none" w:sz="0" w:space="0" w:color="auto"/>
        <w:right w:val="none" w:sz="0" w:space="0" w:color="auto"/>
      </w:divBdr>
    </w:div>
    <w:div w:id="1076050557">
      <w:bodyDiv w:val="1"/>
      <w:marLeft w:val="0"/>
      <w:marRight w:val="0"/>
      <w:marTop w:val="0"/>
      <w:marBottom w:val="0"/>
      <w:divBdr>
        <w:top w:val="none" w:sz="0" w:space="0" w:color="auto"/>
        <w:left w:val="none" w:sz="0" w:space="0" w:color="auto"/>
        <w:bottom w:val="none" w:sz="0" w:space="0" w:color="auto"/>
        <w:right w:val="none" w:sz="0" w:space="0" w:color="auto"/>
      </w:divBdr>
    </w:div>
    <w:div w:id="1110316870">
      <w:bodyDiv w:val="1"/>
      <w:marLeft w:val="0"/>
      <w:marRight w:val="0"/>
      <w:marTop w:val="0"/>
      <w:marBottom w:val="0"/>
      <w:divBdr>
        <w:top w:val="none" w:sz="0" w:space="0" w:color="auto"/>
        <w:left w:val="none" w:sz="0" w:space="0" w:color="auto"/>
        <w:bottom w:val="none" w:sz="0" w:space="0" w:color="auto"/>
        <w:right w:val="none" w:sz="0" w:space="0" w:color="auto"/>
      </w:divBdr>
    </w:div>
    <w:div w:id="1165050794">
      <w:bodyDiv w:val="1"/>
      <w:marLeft w:val="0"/>
      <w:marRight w:val="0"/>
      <w:marTop w:val="0"/>
      <w:marBottom w:val="0"/>
      <w:divBdr>
        <w:top w:val="none" w:sz="0" w:space="0" w:color="auto"/>
        <w:left w:val="none" w:sz="0" w:space="0" w:color="auto"/>
        <w:bottom w:val="none" w:sz="0" w:space="0" w:color="auto"/>
        <w:right w:val="none" w:sz="0" w:space="0" w:color="auto"/>
      </w:divBdr>
    </w:div>
    <w:div w:id="1210803035">
      <w:bodyDiv w:val="1"/>
      <w:marLeft w:val="0"/>
      <w:marRight w:val="0"/>
      <w:marTop w:val="0"/>
      <w:marBottom w:val="0"/>
      <w:divBdr>
        <w:top w:val="none" w:sz="0" w:space="0" w:color="auto"/>
        <w:left w:val="none" w:sz="0" w:space="0" w:color="auto"/>
        <w:bottom w:val="none" w:sz="0" w:space="0" w:color="auto"/>
        <w:right w:val="none" w:sz="0" w:space="0" w:color="auto"/>
      </w:divBdr>
    </w:div>
    <w:div w:id="1413891550">
      <w:bodyDiv w:val="1"/>
      <w:marLeft w:val="0"/>
      <w:marRight w:val="0"/>
      <w:marTop w:val="0"/>
      <w:marBottom w:val="0"/>
      <w:divBdr>
        <w:top w:val="none" w:sz="0" w:space="0" w:color="auto"/>
        <w:left w:val="none" w:sz="0" w:space="0" w:color="auto"/>
        <w:bottom w:val="none" w:sz="0" w:space="0" w:color="auto"/>
        <w:right w:val="none" w:sz="0" w:space="0" w:color="auto"/>
      </w:divBdr>
    </w:div>
    <w:div w:id="1461925050">
      <w:bodyDiv w:val="1"/>
      <w:marLeft w:val="0"/>
      <w:marRight w:val="0"/>
      <w:marTop w:val="0"/>
      <w:marBottom w:val="0"/>
      <w:divBdr>
        <w:top w:val="none" w:sz="0" w:space="0" w:color="auto"/>
        <w:left w:val="none" w:sz="0" w:space="0" w:color="auto"/>
        <w:bottom w:val="none" w:sz="0" w:space="0" w:color="auto"/>
        <w:right w:val="none" w:sz="0" w:space="0" w:color="auto"/>
      </w:divBdr>
    </w:div>
    <w:div w:id="1503660403">
      <w:bodyDiv w:val="1"/>
      <w:marLeft w:val="0"/>
      <w:marRight w:val="0"/>
      <w:marTop w:val="0"/>
      <w:marBottom w:val="0"/>
      <w:divBdr>
        <w:top w:val="none" w:sz="0" w:space="0" w:color="auto"/>
        <w:left w:val="none" w:sz="0" w:space="0" w:color="auto"/>
        <w:bottom w:val="none" w:sz="0" w:space="0" w:color="auto"/>
        <w:right w:val="none" w:sz="0" w:space="0" w:color="auto"/>
      </w:divBdr>
    </w:div>
    <w:div w:id="1550258816">
      <w:bodyDiv w:val="1"/>
      <w:marLeft w:val="0"/>
      <w:marRight w:val="0"/>
      <w:marTop w:val="0"/>
      <w:marBottom w:val="0"/>
      <w:divBdr>
        <w:top w:val="none" w:sz="0" w:space="0" w:color="auto"/>
        <w:left w:val="none" w:sz="0" w:space="0" w:color="auto"/>
        <w:bottom w:val="none" w:sz="0" w:space="0" w:color="auto"/>
        <w:right w:val="none" w:sz="0" w:space="0" w:color="auto"/>
      </w:divBdr>
    </w:div>
    <w:div w:id="1653869194">
      <w:bodyDiv w:val="1"/>
      <w:marLeft w:val="0"/>
      <w:marRight w:val="0"/>
      <w:marTop w:val="0"/>
      <w:marBottom w:val="0"/>
      <w:divBdr>
        <w:top w:val="none" w:sz="0" w:space="0" w:color="auto"/>
        <w:left w:val="none" w:sz="0" w:space="0" w:color="auto"/>
        <w:bottom w:val="none" w:sz="0" w:space="0" w:color="auto"/>
        <w:right w:val="none" w:sz="0" w:space="0" w:color="auto"/>
      </w:divBdr>
    </w:div>
    <w:div w:id="1693604824">
      <w:bodyDiv w:val="1"/>
      <w:marLeft w:val="0"/>
      <w:marRight w:val="0"/>
      <w:marTop w:val="0"/>
      <w:marBottom w:val="0"/>
      <w:divBdr>
        <w:top w:val="none" w:sz="0" w:space="0" w:color="auto"/>
        <w:left w:val="none" w:sz="0" w:space="0" w:color="auto"/>
        <w:bottom w:val="none" w:sz="0" w:space="0" w:color="auto"/>
        <w:right w:val="none" w:sz="0" w:space="0" w:color="auto"/>
      </w:divBdr>
    </w:div>
    <w:div w:id="1732191177">
      <w:bodyDiv w:val="1"/>
      <w:marLeft w:val="0"/>
      <w:marRight w:val="0"/>
      <w:marTop w:val="0"/>
      <w:marBottom w:val="0"/>
      <w:divBdr>
        <w:top w:val="none" w:sz="0" w:space="0" w:color="auto"/>
        <w:left w:val="none" w:sz="0" w:space="0" w:color="auto"/>
        <w:bottom w:val="none" w:sz="0" w:space="0" w:color="auto"/>
        <w:right w:val="none" w:sz="0" w:space="0" w:color="auto"/>
      </w:divBdr>
    </w:div>
    <w:div w:id="1817645797">
      <w:bodyDiv w:val="1"/>
      <w:marLeft w:val="0"/>
      <w:marRight w:val="0"/>
      <w:marTop w:val="0"/>
      <w:marBottom w:val="0"/>
      <w:divBdr>
        <w:top w:val="none" w:sz="0" w:space="0" w:color="auto"/>
        <w:left w:val="none" w:sz="0" w:space="0" w:color="auto"/>
        <w:bottom w:val="none" w:sz="0" w:space="0" w:color="auto"/>
        <w:right w:val="none" w:sz="0" w:space="0" w:color="auto"/>
      </w:divBdr>
    </w:div>
    <w:div w:id="1991016342">
      <w:bodyDiv w:val="1"/>
      <w:marLeft w:val="0"/>
      <w:marRight w:val="0"/>
      <w:marTop w:val="0"/>
      <w:marBottom w:val="0"/>
      <w:divBdr>
        <w:top w:val="none" w:sz="0" w:space="0" w:color="auto"/>
        <w:left w:val="none" w:sz="0" w:space="0" w:color="auto"/>
        <w:bottom w:val="none" w:sz="0" w:space="0" w:color="auto"/>
        <w:right w:val="none" w:sz="0" w:space="0" w:color="auto"/>
      </w:divBdr>
    </w:div>
    <w:div w:id="204224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C2BC3-C639-4C9C-BF9E-4F0E3826A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6</Pages>
  <Words>5160</Words>
  <Characters>2942</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Коля</cp:lastModifiedBy>
  <cp:revision>29</cp:revision>
  <cp:lastPrinted>2021-01-21T16:07:00Z</cp:lastPrinted>
  <dcterms:created xsi:type="dcterms:W3CDTF">2017-02-10T12:49:00Z</dcterms:created>
  <dcterms:modified xsi:type="dcterms:W3CDTF">2021-12-16T13:15:00Z</dcterms:modified>
</cp:coreProperties>
</file>