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21" w:rsidRDefault="00DC4621" w:rsidP="00DC4621">
      <w:pPr>
        <w:jc w:val="center"/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21" w:rsidRDefault="00DC4621" w:rsidP="00DC4621">
      <w:pPr>
        <w:jc w:val="center"/>
        <w:rPr>
          <w:b/>
        </w:rPr>
      </w:pPr>
      <w:r>
        <w:rPr>
          <w:b/>
        </w:rPr>
        <w:t>У К Р А Ї Н А</w:t>
      </w:r>
    </w:p>
    <w:p w:rsidR="00DC4621" w:rsidRDefault="00DC4621" w:rsidP="00DC4621">
      <w:pPr>
        <w:jc w:val="center"/>
        <w:rPr>
          <w:b/>
        </w:rPr>
      </w:pPr>
    </w:p>
    <w:p w:rsidR="00DC4621" w:rsidRDefault="00DC4621" w:rsidP="00DC4621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DC4621" w:rsidRDefault="00DC4621" w:rsidP="00DC4621">
      <w:pPr>
        <w:jc w:val="center"/>
        <w:rPr>
          <w:b/>
        </w:rPr>
      </w:pPr>
    </w:p>
    <w:p w:rsidR="00DC4621" w:rsidRDefault="00DC4621" w:rsidP="00DC4621">
      <w:pPr>
        <w:jc w:val="center"/>
        <w:rPr>
          <w:b/>
        </w:rPr>
      </w:pPr>
      <w:r>
        <w:rPr>
          <w:b/>
        </w:rPr>
        <w:t>ВІННИЦЬКОЇ ОБЛАСТІ</w:t>
      </w:r>
    </w:p>
    <w:p w:rsidR="00DC4621" w:rsidRDefault="00DC4621" w:rsidP="00DC4621">
      <w:pPr>
        <w:jc w:val="both"/>
        <w:rPr>
          <w:b/>
        </w:rPr>
      </w:pPr>
    </w:p>
    <w:p w:rsidR="00DC4621" w:rsidRDefault="00BF0837" w:rsidP="00DC4621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00</w:t>
      </w:r>
      <w:bookmarkStart w:id="0" w:name="_GoBack"/>
      <w:bookmarkEnd w:id="0"/>
      <w:r w:rsidR="00C31596">
        <w:rPr>
          <w:b/>
          <w:sz w:val="28"/>
          <w:szCs w:val="28"/>
        </w:rPr>
        <w:t xml:space="preserve"> </w:t>
      </w:r>
      <w:r w:rsidR="00DC4621">
        <w:rPr>
          <w:b/>
          <w:sz w:val="28"/>
          <w:szCs w:val="28"/>
        </w:rPr>
        <w:t>сесія 8 скликання</w:t>
      </w:r>
    </w:p>
    <w:p w:rsidR="00DC4621" w:rsidRDefault="0011356D" w:rsidP="00DC46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 жовтня</w:t>
      </w:r>
      <w:r w:rsidR="00C31596">
        <w:rPr>
          <w:b/>
          <w:sz w:val="28"/>
          <w:szCs w:val="28"/>
        </w:rPr>
        <w:t xml:space="preserve"> </w:t>
      </w:r>
      <w:r w:rsidR="00DC4621">
        <w:rPr>
          <w:b/>
          <w:sz w:val="28"/>
          <w:szCs w:val="28"/>
        </w:rPr>
        <w:t>2021 року                                                                село Самгородок</w:t>
      </w:r>
    </w:p>
    <w:p w:rsidR="00DC4621" w:rsidRDefault="00DC4621" w:rsidP="00DC4621">
      <w:pPr>
        <w:jc w:val="both"/>
        <w:rPr>
          <w:b/>
        </w:rPr>
      </w:pPr>
    </w:p>
    <w:p w:rsidR="00DC4621" w:rsidRDefault="00346424" w:rsidP="00DC4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DC4621">
        <w:rPr>
          <w:b/>
          <w:sz w:val="28"/>
          <w:szCs w:val="28"/>
        </w:rPr>
        <w:t xml:space="preserve">Р І Ш Е Н </w:t>
      </w:r>
      <w:proofErr w:type="spellStart"/>
      <w:r w:rsidR="00DC4621">
        <w:rPr>
          <w:b/>
          <w:sz w:val="28"/>
          <w:szCs w:val="28"/>
        </w:rPr>
        <w:t>Н</w:t>
      </w:r>
      <w:proofErr w:type="spellEnd"/>
      <w:r w:rsidR="00DC4621">
        <w:rPr>
          <w:b/>
          <w:sz w:val="28"/>
          <w:szCs w:val="28"/>
        </w:rPr>
        <w:t xml:space="preserve"> Я № </w:t>
      </w:r>
      <w:r w:rsidR="0011356D">
        <w:rPr>
          <w:b/>
          <w:sz w:val="28"/>
          <w:szCs w:val="28"/>
        </w:rPr>
        <w:t>___/</w:t>
      </w:r>
    </w:p>
    <w:p w:rsidR="00DC4621" w:rsidRPr="00E74EFD" w:rsidRDefault="00DC4621" w:rsidP="00DC4621">
      <w:pPr>
        <w:jc w:val="both"/>
        <w:rPr>
          <w:b/>
          <w:sz w:val="28"/>
          <w:szCs w:val="28"/>
        </w:rPr>
      </w:pPr>
    </w:p>
    <w:p w:rsidR="00C31596" w:rsidRDefault="00C31596" w:rsidP="00E81560">
      <w:pPr>
        <w:tabs>
          <w:tab w:val="left" w:pos="2775"/>
        </w:tabs>
        <w:rPr>
          <w:sz w:val="28"/>
          <w:szCs w:val="28"/>
        </w:rPr>
      </w:pPr>
      <w:r w:rsidRPr="00534B91">
        <w:rPr>
          <w:sz w:val="28"/>
          <w:szCs w:val="28"/>
        </w:rPr>
        <w:t xml:space="preserve">Про </w:t>
      </w:r>
      <w:r w:rsidR="00E81560">
        <w:rPr>
          <w:sz w:val="28"/>
          <w:szCs w:val="28"/>
        </w:rPr>
        <w:t>розгл</w:t>
      </w:r>
      <w:r w:rsidR="006F2221">
        <w:rPr>
          <w:sz w:val="28"/>
          <w:szCs w:val="28"/>
        </w:rPr>
        <w:t>яд клопотання ТОВ «</w:t>
      </w:r>
      <w:proofErr w:type="spellStart"/>
      <w:r w:rsidR="006F2221">
        <w:rPr>
          <w:sz w:val="28"/>
          <w:szCs w:val="28"/>
        </w:rPr>
        <w:t>Біосхема</w:t>
      </w:r>
      <w:proofErr w:type="spellEnd"/>
      <w:r w:rsidR="006F2221">
        <w:rPr>
          <w:sz w:val="28"/>
          <w:szCs w:val="28"/>
        </w:rPr>
        <w:t>»</w:t>
      </w:r>
      <w:r w:rsidR="00E81560">
        <w:rPr>
          <w:sz w:val="28"/>
          <w:szCs w:val="28"/>
        </w:rPr>
        <w:t>.</w:t>
      </w:r>
    </w:p>
    <w:p w:rsidR="00DC4621" w:rsidRPr="00E74EFD" w:rsidRDefault="00DC4621" w:rsidP="00DC4621">
      <w:pPr>
        <w:jc w:val="both"/>
        <w:rPr>
          <w:b/>
          <w:sz w:val="28"/>
          <w:szCs w:val="28"/>
        </w:rPr>
      </w:pPr>
    </w:p>
    <w:p w:rsidR="00DC4621" w:rsidRPr="00C31596" w:rsidRDefault="00C31596" w:rsidP="00DC462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 w:rsidRPr="00E74EFD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</w:t>
      </w:r>
      <w:r w:rsidR="00E81560">
        <w:rPr>
          <w:sz w:val="28"/>
          <w:szCs w:val="28"/>
        </w:rPr>
        <w:t xml:space="preserve">та обговоривши </w:t>
      </w:r>
      <w:r w:rsidR="006F2221">
        <w:rPr>
          <w:sz w:val="28"/>
          <w:szCs w:val="28"/>
        </w:rPr>
        <w:t>клопотання ТОВ «</w:t>
      </w:r>
      <w:proofErr w:type="spellStart"/>
      <w:r w:rsidR="006F2221">
        <w:rPr>
          <w:sz w:val="28"/>
          <w:szCs w:val="28"/>
        </w:rPr>
        <w:t>Біосхема</w:t>
      </w:r>
      <w:proofErr w:type="spellEnd"/>
      <w:r w:rsidR="006F2221">
        <w:rPr>
          <w:sz w:val="28"/>
          <w:szCs w:val="28"/>
        </w:rPr>
        <w:t xml:space="preserve">», щодо надання земельної ділянки на правах оренди на території колишнього </w:t>
      </w:r>
      <w:r w:rsidR="002978DC">
        <w:rPr>
          <w:sz w:val="28"/>
          <w:szCs w:val="28"/>
        </w:rPr>
        <w:t xml:space="preserve">глиняного </w:t>
      </w:r>
      <w:r w:rsidR="006F2221">
        <w:rPr>
          <w:sz w:val="28"/>
          <w:szCs w:val="28"/>
        </w:rPr>
        <w:t>кар’єру за межами с. Самгородок</w:t>
      </w:r>
      <w:r w:rsidR="00AC438F">
        <w:rPr>
          <w:sz w:val="28"/>
          <w:szCs w:val="28"/>
        </w:rPr>
        <w:t>,</w:t>
      </w:r>
      <w:r w:rsidR="006F2221">
        <w:rPr>
          <w:sz w:val="28"/>
          <w:szCs w:val="28"/>
        </w:rPr>
        <w:t xml:space="preserve"> керуючись</w:t>
      </w:r>
      <w:r w:rsidR="00AC438F">
        <w:rPr>
          <w:sz w:val="28"/>
          <w:szCs w:val="28"/>
        </w:rPr>
        <w:t xml:space="preserve"> кодексом України</w:t>
      </w:r>
      <w:r w:rsidR="006F2221">
        <w:rPr>
          <w:sz w:val="28"/>
          <w:szCs w:val="28"/>
        </w:rPr>
        <w:t xml:space="preserve"> </w:t>
      </w:r>
      <w:r w:rsidR="00AC438F">
        <w:rPr>
          <w:sz w:val="28"/>
          <w:szCs w:val="28"/>
        </w:rPr>
        <w:t xml:space="preserve">«Про надра», </w:t>
      </w:r>
      <w:r w:rsidR="006F2221">
        <w:rPr>
          <w:sz w:val="28"/>
          <w:szCs w:val="28"/>
        </w:rPr>
        <w:t>с</w:t>
      </w:r>
      <w:r w:rsidR="00DD5AE6">
        <w:rPr>
          <w:sz w:val="28"/>
          <w:szCs w:val="28"/>
        </w:rPr>
        <w:t>т.26 Закону України «Про місцеве самоврядування в Україні»</w:t>
      </w:r>
      <w:r w:rsidR="00703A6B">
        <w:rPr>
          <w:sz w:val="28"/>
          <w:szCs w:val="28"/>
        </w:rPr>
        <w:t xml:space="preserve">, </w:t>
      </w:r>
      <w:r w:rsidR="00CD14B1">
        <w:rPr>
          <w:sz w:val="28"/>
          <w:szCs w:val="28"/>
        </w:rPr>
        <w:t>постановою КМУ №707-р від 12.0</w:t>
      </w:r>
      <w:r w:rsidR="00DC3EEE">
        <w:rPr>
          <w:sz w:val="28"/>
          <w:szCs w:val="28"/>
        </w:rPr>
        <w:t>6</w:t>
      </w:r>
      <w:r w:rsidR="00CD14B1">
        <w:rPr>
          <w:sz w:val="28"/>
          <w:szCs w:val="28"/>
        </w:rPr>
        <w:t>.2020 року, рішенням №22/3-8 3 сесії 8 скликання Самгородоцької сільської ради від 14.12.2020 року</w:t>
      </w:r>
      <w:r w:rsidR="00420B58">
        <w:rPr>
          <w:sz w:val="28"/>
          <w:szCs w:val="28"/>
        </w:rPr>
        <w:t>,</w:t>
      </w:r>
      <w:r w:rsidR="00DD5AE6">
        <w:rPr>
          <w:sz w:val="28"/>
          <w:szCs w:val="28"/>
        </w:rPr>
        <w:t xml:space="preserve"> </w:t>
      </w:r>
      <w:r w:rsidR="00DC4621" w:rsidRPr="00E74EFD">
        <w:rPr>
          <w:sz w:val="28"/>
          <w:szCs w:val="28"/>
        </w:rPr>
        <w:t>сесія Самгородоцької сільської ради</w:t>
      </w:r>
    </w:p>
    <w:p w:rsidR="00DC4621" w:rsidRDefault="00DC4621" w:rsidP="00DC4621">
      <w:pPr>
        <w:jc w:val="center"/>
        <w:rPr>
          <w:b/>
          <w:sz w:val="28"/>
          <w:szCs w:val="28"/>
        </w:rPr>
      </w:pPr>
    </w:p>
    <w:p w:rsidR="00DC4621" w:rsidRPr="00E74EFD" w:rsidRDefault="00DC4621" w:rsidP="00DC4621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DC4621" w:rsidRPr="00E74EFD" w:rsidRDefault="00DC4621" w:rsidP="00DC4621">
      <w:pPr>
        <w:jc w:val="both"/>
        <w:rPr>
          <w:b/>
          <w:sz w:val="28"/>
          <w:szCs w:val="28"/>
        </w:rPr>
      </w:pPr>
    </w:p>
    <w:p w:rsidR="00AC438F" w:rsidRDefault="00AC438F" w:rsidP="009C789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C438F">
        <w:rPr>
          <w:sz w:val="28"/>
          <w:szCs w:val="28"/>
        </w:rPr>
        <w:t xml:space="preserve"> Відмовити ТОВ «</w:t>
      </w:r>
      <w:proofErr w:type="spellStart"/>
      <w:r w:rsidRPr="00AC438F">
        <w:rPr>
          <w:sz w:val="28"/>
          <w:szCs w:val="28"/>
        </w:rPr>
        <w:t>Біосхема</w:t>
      </w:r>
      <w:proofErr w:type="spellEnd"/>
      <w:r w:rsidRPr="00AC438F">
        <w:rPr>
          <w:sz w:val="28"/>
          <w:szCs w:val="28"/>
        </w:rPr>
        <w:t xml:space="preserve">» у наданні земельної ділянки </w:t>
      </w:r>
      <w:r w:rsidR="002978DC">
        <w:rPr>
          <w:sz w:val="28"/>
          <w:szCs w:val="28"/>
        </w:rPr>
        <w:t xml:space="preserve">на правах оренди </w:t>
      </w:r>
      <w:r w:rsidRPr="00AC438F">
        <w:rPr>
          <w:sz w:val="28"/>
          <w:szCs w:val="28"/>
        </w:rPr>
        <w:t>для тимчасового зберігання рідкої фракції рослинно – тваринної суміші «</w:t>
      </w:r>
      <w:proofErr w:type="spellStart"/>
      <w:r w:rsidRPr="00AC438F">
        <w:rPr>
          <w:sz w:val="28"/>
          <w:szCs w:val="28"/>
        </w:rPr>
        <w:t>Дигестат</w:t>
      </w:r>
      <w:proofErr w:type="spellEnd"/>
      <w:r w:rsidRPr="00AC438F">
        <w:rPr>
          <w:sz w:val="28"/>
          <w:szCs w:val="28"/>
        </w:rPr>
        <w:t>»</w:t>
      </w:r>
      <w:r>
        <w:rPr>
          <w:sz w:val="28"/>
          <w:szCs w:val="28"/>
        </w:rPr>
        <w:t xml:space="preserve"> у зв’язку із наявністю на даній земельній ділянці</w:t>
      </w:r>
      <w:r w:rsidR="00F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корисних копалин. </w:t>
      </w:r>
      <w:r w:rsidRPr="00AC438F">
        <w:rPr>
          <w:sz w:val="28"/>
          <w:szCs w:val="28"/>
        </w:rPr>
        <w:t xml:space="preserve"> </w:t>
      </w:r>
    </w:p>
    <w:p w:rsidR="006528B7" w:rsidRPr="00AC438F" w:rsidRDefault="006528B7" w:rsidP="009C789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C438F">
        <w:rPr>
          <w:sz w:val="28"/>
          <w:szCs w:val="28"/>
        </w:rPr>
        <w:t xml:space="preserve">Контроль за  виконанням  рішення покласти на </w:t>
      </w:r>
      <w:r w:rsidRPr="00AC438F"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</w:t>
      </w:r>
      <w:r w:rsidR="00DD5AE6" w:rsidRPr="00AC438F">
        <w:rPr>
          <w:rStyle w:val="normaltextrun"/>
          <w:sz w:val="28"/>
          <w:szCs w:val="28"/>
        </w:rPr>
        <w:t>ища та благоустрою.</w:t>
      </w:r>
    </w:p>
    <w:p w:rsidR="00DC4621" w:rsidRPr="006528B7" w:rsidRDefault="00DC4621" w:rsidP="00DC4621">
      <w:pPr>
        <w:jc w:val="center"/>
        <w:rPr>
          <w:sz w:val="28"/>
          <w:szCs w:val="28"/>
        </w:rPr>
      </w:pPr>
    </w:p>
    <w:p w:rsidR="00DC4621" w:rsidRDefault="00DC4621" w:rsidP="00DC4621">
      <w:pPr>
        <w:jc w:val="center"/>
        <w:rPr>
          <w:sz w:val="28"/>
          <w:szCs w:val="28"/>
        </w:rPr>
      </w:pPr>
    </w:p>
    <w:p w:rsidR="00DC4621" w:rsidRPr="00E74EFD" w:rsidRDefault="00DC4621" w:rsidP="00DC4621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       </w:t>
      </w:r>
      <w:r>
        <w:rPr>
          <w:sz w:val="28"/>
          <w:szCs w:val="28"/>
        </w:rPr>
        <w:t xml:space="preserve">    С. Я. Лановик</w:t>
      </w:r>
    </w:p>
    <w:p w:rsidR="00DC4621" w:rsidRPr="00E74EFD" w:rsidRDefault="00DC4621" w:rsidP="00DC4621">
      <w:pPr>
        <w:jc w:val="center"/>
        <w:rPr>
          <w:sz w:val="28"/>
          <w:szCs w:val="28"/>
        </w:rPr>
      </w:pPr>
    </w:p>
    <w:p w:rsidR="00AA4840" w:rsidRDefault="00AA4840"/>
    <w:sectPr w:rsidR="00AA4840" w:rsidSect="007A217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D841A0"/>
    <w:multiLevelType w:val="hybridMultilevel"/>
    <w:tmpl w:val="D5E0891A"/>
    <w:lvl w:ilvl="0" w:tplc="F4FA9E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C34523"/>
    <w:multiLevelType w:val="hybridMultilevel"/>
    <w:tmpl w:val="E72C32B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4621"/>
    <w:rsid w:val="0011356D"/>
    <w:rsid w:val="001A466E"/>
    <w:rsid w:val="002978DC"/>
    <w:rsid w:val="002E3B50"/>
    <w:rsid w:val="00335832"/>
    <w:rsid w:val="00346424"/>
    <w:rsid w:val="003506A2"/>
    <w:rsid w:val="003F59AD"/>
    <w:rsid w:val="00420B58"/>
    <w:rsid w:val="004A7E25"/>
    <w:rsid w:val="005E3061"/>
    <w:rsid w:val="006528B7"/>
    <w:rsid w:val="006F2221"/>
    <w:rsid w:val="00703A6B"/>
    <w:rsid w:val="007539D3"/>
    <w:rsid w:val="007B0EB0"/>
    <w:rsid w:val="00927DDA"/>
    <w:rsid w:val="0097358B"/>
    <w:rsid w:val="00983684"/>
    <w:rsid w:val="009D4134"/>
    <w:rsid w:val="00AA4840"/>
    <w:rsid w:val="00AB24C6"/>
    <w:rsid w:val="00AC438F"/>
    <w:rsid w:val="00AE3A5A"/>
    <w:rsid w:val="00B12D77"/>
    <w:rsid w:val="00B3677D"/>
    <w:rsid w:val="00BF0837"/>
    <w:rsid w:val="00C12BE7"/>
    <w:rsid w:val="00C221E7"/>
    <w:rsid w:val="00C31596"/>
    <w:rsid w:val="00C47902"/>
    <w:rsid w:val="00CD14B1"/>
    <w:rsid w:val="00CD2245"/>
    <w:rsid w:val="00CE3045"/>
    <w:rsid w:val="00DC3EEE"/>
    <w:rsid w:val="00DC4621"/>
    <w:rsid w:val="00DD5AE6"/>
    <w:rsid w:val="00DE72CF"/>
    <w:rsid w:val="00E66A1A"/>
    <w:rsid w:val="00E73A4A"/>
    <w:rsid w:val="00E81560"/>
    <w:rsid w:val="00FF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FBD3"/>
  <w15:docId w15:val="{8EC1AD6E-DBE8-4B3B-98F1-1AE90849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DC4621"/>
  </w:style>
  <w:style w:type="paragraph" w:styleId="a3">
    <w:name w:val="Balloon Text"/>
    <w:basedOn w:val="a"/>
    <w:link w:val="a4"/>
    <w:uiPriority w:val="99"/>
    <w:semiHidden/>
    <w:unhideWhenUsed/>
    <w:rsid w:val="00DC4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К-9</dc:creator>
  <cp:lastModifiedBy>User</cp:lastModifiedBy>
  <cp:revision>23</cp:revision>
  <cp:lastPrinted>2021-10-06T08:44:00Z</cp:lastPrinted>
  <dcterms:created xsi:type="dcterms:W3CDTF">2021-03-04T10:48:00Z</dcterms:created>
  <dcterms:modified xsi:type="dcterms:W3CDTF">2021-10-06T09:14:00Z</dcterms:modified>
</cp:coreProperties>
</file>