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8C" w:rsidRPr="00AC66EE" w:rsidRDefault="00E83A8C" w:rsidP="0015545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85pt;margin-top:-1.55pt;width:34pt;height:48.25pt;z-index:251658240;visibility:visible">
            <v:imagedata r:id="rId5" o:title=""/>
            <w10:wrap type="square" side="right"/>
          </v:shape>
        </w:pict>
      </w:r>
      <w:r w:rsidRPr="00AC66EE">
        <w:rPr>
          <w:b/>
          <w:color w:val="333333"/>
        </w:rPr>
        <w:t xml:space="preserve">                 </w:t>
      </w:r>
    </w:p>
    <w:p w:rsidR="00E83A8C" w:rsidRPr="00AC66EE" w:rsidRDefault="00E83A8C" w:rsidP="0015545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lang w:eastAsia="ru-RU"/>
        </w:rPr>
      </w:pP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  <w:lang w:eastAsia="ru-RU"/>
        </w:rPr>
      </w:pP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4"/>
          <w:szCs w:val="16"/>
          <w:vertAlign w:val="subscript"/>
          <w:lang w:eastAsia="ru-RU"/>
        </w:rPr>
      </w:pP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 w:rsidRPr="00AC0481">
        <w:rPr>
          <w:b/>
          <w:lang w:eastAsia="ru-RU"/>
        </w:rPr>
        <w:t>УКРАЇНА</w:t>
      </w: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 w:rsidRPr="00AC0481">
        <w:rPr>
          <w:b/>
          <w:lang w:eastAsia="ru-RU"/>
        </w:rPr>
        <w:t>САМГОРОДОЦЬКА СІЛЬСЬКА РАДА</w:t>
      </w: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 w:rsidRPr="00AC0481">
        <w:rPr>
          <w:b/>
          <w:lang w:eastAsia="ru-RU"/>
        </w:rPr>
        <w:t>ВІННИЦЬКОЇ ОБЛАСТІ</w:t>
      </w: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20 </w:t>
      </w:r>
      <w:r w:rsidRPr="00AC0481">
        <w:rPr>
          <w:b/>
          <w:lang w:eastAsia="ru-RU"/>
        </w:rPr>
        <w:t>сесія 8 скликання</w:t>
      </w: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eastAsia="ru-RU"/>
        </w:rPr>
      </w:pPr>
    </w:p>
    <w:p w:rsidR="00E83A8C" w:rsidRPr="00AC0481" w:rsidRDefault="00E83A8C" w:rsidP="00155458">
      <w:pPr>
        <w:spacing w:after="0" w:line="240" w:lineRule="auto"/>
        <w:rPr>
          <w:lang w:eastAsia="ru-RU"/>
        </w:rPr>
      </w:pPr>
      <w:r>
        <w:rPr>
          <w:lang w:eastAsia="ru-RU"/>
        </w:rPr>
        <w:t>13 січня 2022</w:t>
      </w:r>
      <w:r w:rsidRPr="00AC0481">
        <w:rPr>
          <w:lang w:eastAsia="ru-RU"/>
        </w:rPr>
        <w:t xml:space="preserve"> року                                                              </w:t>
      </w:r>
      <w:r>
        <w:rPr>
          <w:lang w:eastAsia="ru-RU"/>
        </w:rPr>
        <w:t xml:space="preserve">   </w:t>
      </w:r>
      <w:r w:rsidRPr="00AC0481">
        <w:rPr>
          <w:lang w:eastAsia="ru-RU"/>
        </w:rPr>
        <w:t xml:space="preserve"> </w:t>
      </w:r>
      <w:r>
        <w:rPr>
          <w:lang w:eastAsia="ru-RU"/>
        </w:rPr>
        <w:t xml:space="preserve">      </w:t>
      </w:r>
      <w:r w:rsidRPr="00AC0481">
        <w:rPr>
          <w:lang w:eastAsia="ru-RU"/>
        </w:rPr>
        <w:t>село Самгородок</w:t>
      </w:r>
    </w:p>
    <w:p w:rsidR="00E83A8C" w:rsidRPr="00AC0481" w:rsidRDefault="00E83A8C" w:rsidP="001554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lang w:eastAsia="ru-RU"/>
        </w:rPr>
      </w:pPr>
    </w:p>
    <w:p w:rsidR="00E83A8C" w:rsidRPr="00440BDB" w:rsidRDefault="00E83A8C" w:rsidP="000F07C2">
      <w:pPr>
        <w:rPr>
          <w:b/>
          <w:lang w:val="ru-RU"/>
        </w:rPr>
      </w:pPr>
      <w:r w:rsidRPr="00AC0481">
        <w:rPr>
          <w:b/>
          <w:szCs w:val="24"/>
          <w:lang w:eastAsia="ru-RU"/>
        </w:rPr>
        <w:tab/>
      </w:r>
      <w:r w:rsidRPr="00AC0481">
        <w:rPr>
          <w:b/>
          <w:szCs w:val="24"/>
          <w:lang w:eastAsia="ru-RU"/>
        </w:rPr>
        <w:tab/>
      </w:r>
      <w:r w:rsidRPr="00AC0481">
        <w:rPr>
          <w:b/>
          <w:szCs w:val="24"/>
          <w:lang w:eastAsia="ru-RU"/>
        </w:rPr>
        <w:tab/>
      </w:r>
      <w:r w:rsidRPr="00AC0481">
        <w:rPr>
          <w:b/>
          <w:szCs w:val="24"/>
          <w:lang w:eastAsia="ru-RU"/>
        </w:rPr>
        <w:tab/>
      </w:r>
      <w:r>
        <w:rPr>
          <w:b/>
          <w:lang w:val="ru-RU"/>
        </w:rPr>
        <w:t xml:space="preserve">Проект </w:t>
      </w:r>
      <w:r w:rsidRPr="00CD7832">
        <w:rPr>
          <w:b/>
          <w:lang w:val="ru-RU"/>
        </w:rPr>
        <w:t xml:space="preserve">Р І Ш Е Н Н Я № </w:t>
      </w:r>
      <w:r w:rsidRPr="00CD7832">
        <w:rPr>
          <w:b/>
          <w:lang w:val="ru-RU"/>
        </w:rPr>
        <w:softHyphen/>
      </w:r>
      <w:r w:rsidRPr="00CD7832">
        <w:rPr>
          <w:b/>
          <w:lang w:val="ru-RU"/>
        </w:rPr>
        <w:softHyphen/>
      </w:r>
      <w:r>
        <w:rPr>
          <w:b/>
          <w:lang w:val="ru-RU"/>
        </w:rPr>
        <w:t xml:space="preserve"> </w:t>
      </w:r>
      <w:r w:rsidRPr="00CD7832">
        <w:rPr>
          <w:b/>
          <w:lang w:val="ru-RU"/>
        </w:rPr>
        <w:t>/</w:t>
      </w:r>
      <w:r>
        <w:rPr>
          <w:b/>
          <w:lang w:val="ru-RU"/>
        </w:rPr>
        <w:t xml:space="preserve"> 20 - </w:t>
      </w:r>
      <w:r w:rsidRPr="00CD7832">
        <w:rPr>
          <w:b/>
          <w:lang w:val="ru-RU"/>
        </w:rPr>
        <w:t>8</w:t>
      </w:r>
    </w:p>
    <w:p w:rsidR="00E83A8C" w:rsidRDefault="00E83A8C" w:rsidP="000F07C2">
      <w:pPr>
        <w:spacing w:after="0" w:line="240" w:lineRule="auto"/>
        <w:rPr>
          <w:b/>
        </w:rPr>
      </w:pPr>
      <w:r w:rsidRPr="00CD7832">
        <w:rPr>
          <w:b/>
        </w:rPr>
        <w:t>Про  п</w:t>
      </w:r>
      <w:r>
        <w:rPr>
          <w:b/>
        </w:rPr>
        <w:t xml:space="preserve">ередачу водогону </w:t>
      </w:r>
      <w:r w:rsidRPr="002B3FE8">
        <w:rPr>
          <w:b/>
        </w:rPr>
        <w:t>обслуговуючому</w:t>
      </w:r>
      <w:r w:rsidRPr="00CD7832">
        <w:rPr>
          <w:b/>
        </w:rPr>
        <w:t xml:space="preserve"> </w:t>
      </w:r>
    </w:p>
    <w:p w:rsidR="00E83A8C" w:rsidRPr="00440BDB" w:rsidRDefault="00E83A8C" w:rsidP="000F07C2">
      <w:pPr>
        <w:spacing w:after="0" w:line="240" w:lineRule="auto"/>
        <w:rPr>
          <w:b/>
        </w:rPr>
      </w:pPr>
      <w:r w:rsidRPr="00CD7832">
        <w:rPr>
          <w:b/>
        </w:rPr>
        <w:t>кооперативу «С</w:t>
      </w:r>
      <w:r>
        <w:rPr>
          <w:b/>
        </w:rPr>
        <w:t>амгородоцьке Джерело</w:t>
      </w:r>
      <w:r w:rsidRPr="00CD7832">
        <w:rPr>
          <w:b/>
        </w:rPr>
        <w:t>»</w:t>
      </w:r>
    </w:p>
    <w:p w:rsidR="00E83A8C" w:rsidRPr="00CD7832" w:rsidRDefault="00E83A8C" w:rsidP="000F07C2">
      <w:pPr>
        <w:spacing w:after="0" w:line="240" w:lineRule="auto"/>
      </w:pPr>
    </w:p>
    <w:p w:rsidR="00E83A8C" w:rsidRDefault="00E83A8C" w:rsidP="000F07C2">
      <w:pPr>
        <w:spacing w:line="240" w:lineRule="auto"/>
        <w:jc w:val="both"/>
        <w:rPr>
          <w:bCs/>
          <w:shd w:val="clear" w:color="auto" w:fill="FFFFFF"/>
        </w:rPr>
      </w:pPr>
      <w:r w:rsidRPr="00CD7832">
        <w:rPr>
          <w:bCs/>
          <w:shd w:val="clear" w:color="auto" w:fill="FFFFFF"/>
        </w:rPr>
        <w:t xml:space="preserve"> </w:t>
      </w:r>
      <w:r w:rsidRPr="00CD7832">
        <w:rPr>
          <w:bCs/>
          <w:shd w:val="clear" w:color="auto" w:fill="FFFFFF"/>
        </w:rPr>
        <w:tab/>
      </w:r>
      <w:r>
        <w:t>Керуючись статтями 26</w:t>
      </w:r>
      <w:r w:rsidRPr="00CD7832">
        <w:t>, 60 Закону України «Про місцеве самоврядування в Україні», враховуючи клопотання обслуговуючого кооперативу «</w:t>
      </w:r>
      <w:r w:rsidRPr="0023242D">
        <w:t>Самгородоцьке Джерело</w:t>
      </w:r>
      <w:r w:rsidRPr="00CD7832">
        <w:t xml:space="preserve">», </w:t>
      </w:r>
      <w:r w:rsidRPr="00CD7832">
        <w:rPr>
          <w:bCs/>
          <w:shd w:val="clear" w:color="auto" w:fill="FFFFFF"/>
        </w:rPr>
        <w:t>сесія Самгородоцької сільської ради</w:t>
      </w:r>
    </w:p>
    <w:p w:rsidR="00E83A8C" w:rsidRPr="007A1A8D" w:rsidRDefault="00E83A8C" w:rsidP="000F07C2">
      <w:pPr>
        <w:spacing w:line="240" w:lineRule="auto"/>
        <w:jc w:val="both"/>
        <w:rPr>
          <w:bCs/>
          <w:sz w:val="2"/>
          <w:szCs w:val="2"/>
          <w:shd w:val="clear" w:color="auto" w:fill="FFFFFF"/>
        </w:rPr>
      </w:pPr>
    </w:p>
    <w:p w:rsidR="00E83A8C" w:rsidRPr="00CD7832" w:rsidRDefault="00E83A8C" w:rsidP="000F07C2">
      <w:pPr>
        <w:spacing w:line="240" w:lineRule="auto"/>
        <w:jc w:val="center"/>
        <w:rPr>
          <w:b/>
          <w:bCs/>
          <w:shd w:val="clear" w:color="auto" w:fill="FFFFFF"/>
        </w:rPr>
      </w:pPr>
      <w:r w:rsidRPr="00CD7832">
        <w:rPr>
          <w:b/>
          <w:bCs/>
          <w:shd w:val="clear" w:color="auto" w:fill="FFFFFF"/>
        </w:rPr>
        <w:t>В И Р І Ш И Л А:</w:t>
      </w:r>
    </w:p>
    <w:p w:rsidR="00E83A8C" w:rsidRPr="00CD7832" w:rsidRDefault="00E83A8C" w:rsidP="000F07C2">
      <w:pPr>
        <w:numPr>
          <w:ilvl w:val="0"/>
          <w:numId w:val="2"/>
        </w:numPr>
        <w:spacing w:after="0" w:line="240" w:lineRule="auto"/>
        <w:jc w:val="both"/>
      </w:pPr>
      <w:r w:rsidRPr="00CD7832">
        <w:t>Передати</w:t>
      </w:r>
      <w:r w:rsidRPr="00CD7832">
        <w:rPr>
          <w:b/>
        </w:rPr>
        <w:t xml:space="preserve"> </w:t>
      </w:r>
      <w:r>
        <w:t>обслуговуючому</w:t>
      </w:r>
      <w:r w:rsidRPr="00CD7832">
        <w:t xml:space="preserve"> кооперативу «</w:t>
      </w:r>
      <w:r w:rsidRPr="00F63032">
        <w:t>Самгородоцьке Джерело</w:t>
      </w:r>
      <w:r w:rsidRPr="00CD7832">
        <w:t>:</w:t>
      </w:r>
    </w:p>
    <w:p w:rsidR="00E83A8C" w:rsidRPr="00CD7832" w:rsidRDefault="00E83A8C" w:rsidP="000F07C2">
      <w:pPr>
        <w:spacing w:after="0" w:line="240" w:lineRule="auto"/>
        <w:ind w:left="709"/>
        <w:jc w:val="both"/>
      </w:pPr>
      <w:r>
        <w:t>- артезіанську свердловину села Самгородок</w:t>
      </w:r>
      <w:r w:rsidRPr="00CD7832">
        <w:t xml:space="preserve"> №б/н, паспорт на неї та електротехнічне обладнання (шафа управління, електролічильник);</w:t>
      </w:r>
    </w:p>
    <w:p w:rsidR="00E83A8C" w:rsidRDefault="00E83A8C" w:rsidP="000F07C2">
      <w:pPr>
        <w:spacing w:after="0" w:line="240" w:lineRule="auto"/>
        <w:ind w:left="709"/>
        <w:jc w:val="both"/>
      </w:pPr>
      <w:r>
        <w:t>- водогінну мережу села</w:t>
      </w:r>
      <w:r w:rsidRPr="00CD7832">
        <w:t xml:space="preserve"> </w:t>
      </w:r>
      <w:r>
        <w:t>Самгородок</w:t>
      </w:r>
      <w:r w:rsidRPr="00CD7832">
        <w:t xml:space="preserve"> , загальною протяжністю </w:t>
      </w:r>
      <w:smartTag w:uri="urn:schemas-microsoft-com:office:smarttags" w:element="metricconverter">
        <w:smartTagPr>
          <w:attr w:name="ProductID" w:val="8129 м"/>
        </w:smartTagPr>
        <w:r>
          <w:t>8129</w:t>
        </w:r>
        <w:r w:rsidRPr="00CD7832">
          <w:t xml:space="preserve"> м</w:t>
        </w:r>
      </w:smartTag>
      <w:r>
        <w:t>.;</w:t>
      </w:r>
    </w:p>
    <w:p w:rsidR="00E83A8C" w:rsidRPr="00CD7832" w:rsidRDefault="00E83A8C" w:rsidP="000F07C2">
      <w:pPr>
        <w:spacing w:after="0" w:line="240" w:lineRule="auto"/>
        <w:ind w:left="709"/>
        <w:jc w:val="both"/>
      </w:pPr>
      <w:r>
        <w:t>- будівельно-технічну документацію, експертний звіт та технічний нагляд по водогону.</w:t>
      </w:r>
    </w:p>
    <w:p w:rsidR="00E83A8C" w:rsidRDefault="00E83A8C" w:rsidP="000F07C2">
      <w:pPr>
        <w:numPr>
          <w:ilvl w:val="0"/>
          <w:numId w:val="2"/>
        </w:numPr>
        <w:spacing w:after="0" w:line="240" w:lineRule="auto"/>
        <w:jc w:val="both"/>
      </w:pPr>
      <w:r>
        <w:t>Кошти Самгородоцької сільської ради на виготовлення будівельно-технічної документації, експертний звіт та технічний нагляд по вуличному водогону віднести на фактичні видатки</w:t>
      </w:r>
      <w:r w:rsidRPr="00CD7832">
        <w:t>.</w:t>
      </w:r>
    </w:p>
    <w:p w:rsidR="00E83A8C" w:rsidRPr="00440BDB" w:rsidRDefault="00E83A8C" w:rsidP="000F07C2">
      <w:pPr>
        <w:numPr>
          <w:ilvl w:val="0"/>
          <w:numId w:val="2"/>
        </w:numPr>
        <w:spacing w:after="0" w:line="240" w:lineRule="auto"/>
        <w:jc w:val="both"/>
      </w:pPr>
      <w:r w:rsidRPr="00440BDB">
        <w:t>Контроль за виконанням покласти на постійну комісію з питань комунальної власності, житлово-комунального господарства, енергозбереження та транспорту</w:t>
      </w:r>
      <w:r>
        <w:t xml:space="preserve"> </w:t>
      </w:r>
      <w:r w:rsidRPr="00E2603A">
        <w:t xml:space="preserve">(Ткач В.В.). </w:t>
      </w:r>
    </w:p>
    <w:p w:rsidR="00E83A8C" w:rsidRPr="00CD7832" w:rsidRDefault="00E83A8C" w:rsidP="000F07C2">
      <w:pPr>
        <w:spacing w:after="0"/>
        <w:ind w:left="360"/>
        <w:jc w:val="both"/>
      </w:pPr>
    </w:p>
    <w:p w:rsidR="00E83A8C" w:rsidRDefault="00E83A8C" w:rsidP="000F07C2">
      <w:pPr>
        <w:jc w:val="center"/>
      </w:pPr>
    </w:p>
    <w:p w:rsidR="00E83A8C" w:rsidRPr="00440BDB" w:rsidRDefault="00E83A8C" w:rsidP="000F07C2">
      <w:pPr>
        <w:jc w:val="center"/>
        <w:rPr>
          <w:b/>
          <w:lang w:val="ru-RU"/>
        </w:rPr>
      </w:pPr>
      <w:r w:rsidRPr="00CD7832">
        <w:t>Сільський</w:t>
      </w:r>
      <w:r>
        <w:rPr>
          <w:lang w:val="ru-RU"/>
        </w:rPr>
        <w:t xml:space="preserve"> голова                </w:t>
      </w:r>
      <w:r w:rsidRPr="00CD7832">
        <w:rPr>
          <w:lang w:val="ru-RU"/>
        </w:rPr>
        <w:t xml:space="preserve">                     </w:t>
      </w:r>
      <w:r w:rsidRPr="00CD7832">
        <w:t>С.Я. Лановик</w:t>
      </w:r>
      <w:r w:rsidRPr="00CD7832">
        <w:rPr>
          <w:b/>
          <w:lang w:val="ru-RU"/>
        </w:rPr>
        <w:t xml:space="preserve">                                         </w:t>
      </w:r>
      <w:r>
        <w:rPr>
          <w:b/>
          <w:lang w:val="ru-RU"/>
        </w:rPr>
        <w:t xml:space="preserve">                              </w:t>
      </w:r>
    </w:p>
    <w:p w:rsidR="00E83A8C" w:rsidRDefault="00E83A8C" w:rsidP="00D73312">
      <w:pPr>
        <w:spacing w:after="0"/>
        <w:contextualSpacing/>
      </w:pPr>
    </w:p>
    <w:p w:rsidR="00E83A8C" w:rsidRDefault="00E83A8C" w:rsidP="00D73312">
      <w:pPr>
        <w:spacing w:after="0"/>
        <w:contextualSpacing/>
      </w:pPr>
      <w:r>
        <w:t>Шевчук Л.Ф.</w:t>
      </w:r>
    </w:p>
    <w:p w:rsidR="00E83A8C" w:rsidRPr="00D73312" w:rsidRDefault="00E83A8C" w:rsidP="00D73312">
      <w:pPr>
        <w:spacing w:after="0"/>
        <w:contextualSpacing/>
      </w:pPr>
      <w:r>
        <w:t>Олійник Н.Л.</w:t>
      </w:r>
    </w:p>
    <w:p w:rsidR="00E83A8C" w:rsidRPr="00D73312" w:rsidRDefault="00E83A8C" w:rsidP="00D73312">
      <w:pPr>
        <w:spacing w:after="0"/>
        <w:contextualSpacing/>
      </w:pPr>
      <w:r>
        <w:t>Савчук Ю.В.</w:t>
      </w:r>
    </w:p>
    <w:p w:rsidR="00E83A8C" w:rsidRPr="00155458" w:rsidRDefault="00E83A8C" w:rsidP="00D73312">
      <w:pPr>
        <w:spacing w:after="0"/>
        <w:contextualSpacing/>
      </w:pPr>
      <w:r w:rsidRPr="00E2603A">
        <w:t>Ткач В.В.</w:t>
      </w:r>
    </w:p>
    <w:sectPr w:rsidR="00E83A8C" w:rsidRPr="00155458" w:rsidSect="00D73312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B82"/>
    <w:multiLevelType w:val="hybridMultilevel"/>
    <w:tmpl w:val="E7AAE71E"/>
    <w:lvl w:ilvl="0" w:tplc="67F8F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6B2B12"/>
    <w:multiLevelType w:val="hybridMultilevel"/>
    <w:tmpl w:val="844018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4B6"/>
    <w:rsid w:val="00075769"/>
    <w:rsid w:val="000A31DB"/>
    <w:rsid w:val="000B3596"/>
    <w:rsid w:val="000F07C2"/>
    <w:rsid w:val="00155458"/>
    <w:rsid w:val="001D4F09"/>
    <w:rsid w:val="001E1505"/>
    <w:rsid w:val="001E518B"/>
    <w:rsid w:val="0023242D"/>
    <w:rsid w:val="00263853"/>
    <w:rsid w:val="0029699F"/>
    <w:rsid w:val="002B3FE8"/>
    <w:rsid w:val="00335186"/>
    <w:rsid w:val="003D3C42"/>
    <w:rsid w:val="00410A22"/>
    <w:rsid w:val="0043221C"/>
    <w:rsid w:val="00440BDB"/>
    <w:rsid w:val="00453A4A"/>
    <w:rsid w:val="00486262"/>
    <w:rsid w:val="005044B6"/>
    <w:rsid w:val="00624C99"/>
    <w:rsid w:val="007A1A8D"/>
    <w:rsid w:val="008F7FB8"/>
    <w:rsid w:val="00983E25"/>
    <w:rsid w:val="00986C31"/>
    <w:rsid w:val="009D6F8E"/>
    <w:rsid w:val="00AB2174"/>
    <w:rsid w:val="00AC0481"/>
    <w:rsid w:val="00AC66EE"/>
    <w:rsid w:val="00B701F6"/>
    <w:rsid w:val="00BF67EC"/>
    <w:rsid w:val="00C06EC2"/>
    <w:rsid w:val="00C53CBB"/>
    <w:rsid w:val="00CD7832"/>
    <w:rsid w:val="00CE1E7C"/>
    <w:rsid w:val="00D73312"/>
    <w:rsid w:val="00E2603A"/>
    <w:rsid w:val="00E37916"/>
    <w:rsid w:val="00E83A8C"/>
    <w:rsid w:val="00F63032"/>
    <w:rsid w:val="00FC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C2"/>
    <w:pPr>
      <w:spacing w:after="160" w:line="259" w:lineRule="auto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44B6"/>
    <w:rPr>
      <w:b/>
      <w:sz w:val="28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5044B6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rFonts w:ascii="Calibri" w:hAnsi="Calibri"/>
      <w:b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C06EC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694"/>
    <w:rPr>
      <w:rFonts w:ascii="Tahoma" w:hAnsi="Tahoma" w:cs="Tahoma"/>
      <w:sz w:val="16"/>
      <w:szCs w:val="16"/>
      <w:lang w:val="uk-UA"/>
    </w:rPr>
  </w:style>
  <w:style w:type="paragraph" w:styleId="NormalWeb">
    <w:name w:val="Normal (Web)"/>
    <w:basedOn w:val="Normal"/>
    <w:uiPriority w:val="99"/>
    <w:semiHidden/>
    <w:rsid w:val="00155458"/>
    <w:pPr>
      <w:spacing w:after="200" w:line="276" w:lineRule="auto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Normal"/>
    <w:uiPriority w:val="99"/>
    <w:rsid w:val="00D7331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209</Words>
  <Characters>1196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Учетная запись Майкрософт</dc:creator>
  <cp:keywords/>
  <dc:description/>
  <cp:lastModifiedBy>User</cp:lastModifiedBy>
  <cp:revision>2</cp:revision>
  <cp:lastPrinted>2022-01-11T10:54:00Z</cp:lastPrinted>
  <dcterms:created xsi:type="dcterms:W3CDTF">2022-01-12T13:49:00Z</dcterms:created>
  <dcterms:modified xsi:type="dcterms:W3CDTF">2022-01-12T13:49:00Z</dcterms:modified>
</cp:coreProperties>
</file>