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1D" w:rsidRPr="00AC66EE" w:rsidRDefault="00465E1D" w:rsidP="00880F27">
      <w:pPr>
        <w:shd w:val="clear" w:color="auto" w:fill="FFFFFF"/>
        <w:tabs>
          <w:tab w:val="left" w:pos="-2410"/>
          <w:tab w:val="left" w:pos="-1985"/>
          <w:tab w:val="left" w:pos="-1843"/>
        </w:tabs>
        <w:spacing w:after="0" w:line="240" w:lineRule="auto"/>
        <w:jc w:val="center"/>
        <w:rPr>
          <w:lang w:eastAsia="ru-RU"/>
        </w:rPr>
      </w:pPr>
      <w:r w:rsidRPr="00B04DA0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.rada.gov.ua/images/gerb.gif" style="width:45pt;height:54pt;visibility:visible">
            <v:imagedata r:id="rId5" o:title=""/>
          </v:shape>
        </w:pict>
      </w:r>
      <w:r w:rsidRPr="00AC66EE">
        <w:rPr>
          <w:b/>
          <w:color w:val="333333"/>
        </w:rPr>
        <w:t xml:space="preserve">                  </w:t>
      </w:r>
    </w:p>
    <w:p w:rsidR="00465E1D" w:rsidRPr="00AC0481" w:rsidRDefault="00465E1D" w:rsidP="001700E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4"/>
          <w:szCs w:val="16"/>
          <w:vertAlign w:val="subscript"/>
          <w:lang w:eastAsia="ru-RU"/>
        </w:rPr>
      </w:pPr>
    </w:p>
    <w:p w:rsidR="00465E1D" w:rsidRPr="00082040" w:rsidRDefault="00465E1D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82040">
        <w:rPr>
          <w:b/>
          <w:sz w:val="24"/>
          <w:szCs w:val="24"/>
          <w:lang w:eastAsia="ru-RU"/>
        </w:rPr>
        <w:t>УКРАЇНА</w:t>
      </w:r>
    </w:p>
    <w:p w:rsidR="00465E1D" w:rsidRPr="00082040" w:rsidRDefault="00465E1D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465E1D" w:rsidRPr="00082040" w:rsidRDefault="00465E1D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82040">
        <w:rPr>
          <w:b/>
          <w:sz w:val="24"/>
          <w:szCs w:val="24"/>
          <w:lang w:eastAsia="ru-RU"/>
        </w:rPr>
        <w:t>САМГОРОДОЦЬКА СІЛЬСЬКА РАДА</w:t>
      </w:r>
    </w:p>
    <w:p w:rsidR="00465E1D" w:rsidRPr="00082040" w:rsidRDefault="00465E1D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465E1D" w:rsidRPr="00082040" w:rsidRDefault="00465E1D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082040">
        <w:rPr>
          <w:b/>
          <w:sz w:val="24"/>
          <w:szCs w:val="24"/>
          <w:lang w:eastAsia="ru-RU"/>
        </w:rPr>
        <w:t>ВІННИЦЬКОЇ ОБЛАСТІ</w:t>
      </w:r>
    </w:p>
    <w:p w:rsidR="00465E1D" w:rsidRPr="00082040" w:rsidRDefault="00465E1D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465E1D" w:rsidRPr="00AC0481" w:rsidRDefault="00465E1D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lang w:eastAsia="ru-RU"/>
        </w:rPr>
      </w:pPr>
      <w:r>
        <w:rPr>
          <w:b/>
          <w:lang w:eastAsia="ru-RU"/>
        </w:rPr>
        <w:t>____ сесія ____</w:t>
      </w:r>
      <w:r w:rsidRPr="00AC0481">
        <w:rPr>
          <w:b/>
          <w:lang w:eastAsia="ru-RU"/>
        </w:rPr>
        <w:t xml:space="preserve"> скликання</w:t>
      </w:r>
    </w:p>
    <w:p w:rsidR="00465E1D" w:rsidRPr="00AC0481" w:rsidRDefault="00465E1D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lang w:eastAsia="ru-RU"/>
        </w:rPr>
      </w:pPr>
    </w:p>
    <w:p w:rsidR="00465E1D" w:rsidRPr="00AC0481" w:rsidRDefault="00465E1D" w:rsidP="00880F27">
      <w:pPr>
        <w:spacing w:after="0" w:line="240" w:lineRule="auto"/>
        <w:rPr>
          <w:lang w:eastAsia="ru-RU"/>
        </w:rPr>
      </w:pPr>
      <w:r>
        <w:rPr>
          <w:lang w:eastAsia="ru-RU"/>
        </w:rPr>
        <w:t>_______ 2022</w:t>
      </w:r>
      <w:r w:rsidRPr="00AC0481">
        <w:rPr>
          <w:lang w:eastAsia="ru-RU"/>
        </w:rPr>
        <w:t xml:space="preserve"> року                                                              </w:t>
      </w:r>
      <w:r>
        <w:rPr>
          <w:lang w:eastAsia="ru-RU"/>
        </w:rPr>
        <w:t xml:space="preserve">   </w:t>
      </w:r>
      <w:r w:rsidRPr="00AC0481">
        <w:rPr>
          <w:lang w:eastAsia="ru-RU"/>
        </w:rPr>
        <w:t xml:space="preserve"> </w:t>
      </w:r>
      <w:r>
        <w:rPr>
          <w:lang w:eastAsia="ru-RU"/>
        </w:rPr>
        <w:t xml:space="preserve">      </w:t>
      </w:r>
      <w:r w:rsidRPr="00AC0481">
        <w:rPr>
          <w:lang w:eastAsia="ru-RU"/>
        </w:rPr>
        <w:t>село Самгородок</w:t>
      </w:r>
    </w:p>
    <w:p w:rsidR="00465E1D" w:rsidRPr="00AC0481" w:rsidRDefault="00465E1D" w:rsidP="00880F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  <w:lang w:eastAsia="ru-RU"/>
        </w:rPr>
      </w:pPr>
    </w:p>
    <w:p w:rsidR="00465E1D" w:rsidRPr="00AC0481" w:rsidRDefault="00465E1D" w:rsidP="00880F27">
      <w:pPr>
        <w:keepNext/>
        <w:keepLines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2"/>
        <w:rPr>
          <w:b/>
          <w:szCs w:val="24"/>
          <w:lang w:eastAsia="ru-RU"/>
        </w:rPr>
      </w:pPr>
      <w:r w:rsidRPr="00AC0481">
        <w:rPr>
          <w:b/>
          <w:szCs w:val="24"/>
          <w:lang w:eastAsia="ru-RU"/>
        </w:rPr>
        <w:tab/>
      </w:r>
      <w:r w:rsidRPr="00AC0481">
        <w:rPr>
          <w:b/>
          <w:szCs w:val="24"/>
          <w:lang w:eastAsia="ru-RU"/>
        </w:rPr>
        <w:tab/>
      </w:r>
      <w:r w:rsidRPr="00AC0481">
        <w:rPr>
          <w:b/>
          <w:szCs w:val="24"/>
          <w:lang w:eastAsia="ru-RU"/>
        </w:rPr>
        <w:tab/>
      </w:r>
      <w:r w:rsidRPr="00AC0481">
        <w:rPr>
          <w:b/>
          <w:szCs w:val="24"/>
          <w:lang w:eastAsia="ru-RU"/>
        </w:rPr>
        <w:tab/>
        <w:t xml:space="preserve">   </w:t>
      </w:r>
      <w:r>
        <w:rPr>
          <w:b/>
          <w:szCs w:val="24"/>
          <w:lang w:eastAsia="ru-RU"/>
        </w:rPr>
        <w:t xml:space="preserve">Р І Ш Е Н Н Я №  </w:t>
      </w:r>
      <w:r>
        <w:rPr>
          <w:b/>
          <w:szCs w:val="24"/>
          <w:lang w:val="ru-RU" w:eastAsia="ru-RU"/>
        </w:rPr>
        <w:t>___________</w:t>
      </w:r>
    </w:p>
    <w:p w:rsidR="00465E1D" w:rsidRDefault="00465E1D" w:rsidP="00880F27">
      <w:pPr>
        <w:pStyle w:val="NormalWeb"/>
        <w:shd w:val="clear" w:color="auto" w:fill="FFFFFF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65E1D" w:rsidRDefault="00465E1D" w:rsidP="00C04456">
      <w:pPr>
        <w:spacing w:after="0"/>
        <w:contextualSpacing/>
        <w:jc w:val="both"/>
        <w:rPr>
          <w:b/>
        </w:rPr>
      </w:pPr>
      <w:r w:rsidRPr="00C04456">
        <w:rPr>
          <w:b/>
        </w:rPr>
        <w:t xml:space="preserve">Про співфінансування  </w:t>
      </w:r>
      <w:r>
        <w:rPr>
          <w:b/>
        </w:rPr>
        <w:t xml:space="preserve">природоохоронного заходу </w:t>
      </w:r>
    </w:p>
    <w:p w:rsidR="00465E1D" w:rsidRDefault="00465E1D" w:rsidP="00C04456">
      <w:pPr>
        <w:spacing w:after="0"/>
        <w:contextualSpacing/>
        <w:jc w:val="both"/>
        <w:rPr>
          <w:b/>
        </w:rPr>
      </w:pPr>
      <w:r>
        <w:rPr>
          <w:b/>
        </w:rPr>
        <w:t>«</w:t>
      </w:r>
      <w:r w:rsidRPr="00C9528B">
        <w:rPr>
          <w:b/>
        </w:rPr>
        <w:t xml:space="preserve">Збирання та затарення невідомих хімічних </w:t>
      </w:r>
    </w:p>
    <w:p w:rsidR="00465E1D" w:rsidRDefault="00465E1D" w:rsidP="00C04456">
      <w:pPr>
        <w:spacing w:after="0"/>
        <w:contextualSpacing/>
        <w:jc w:val="both"/>
        <w:rPr>
          <w:b/>
        </w:rPr>
      </w:pPr>
      <w:r w:rsidRPr="00C9528B">
        <w:rPr>
          <w:b/>
        </w:rPr>
        <w:t xml:space="preserve">засобів захисту рослин, що розміщені </w:t>
      </w:r>
    </w:p>
    <w:p w:rsidR="00465E1D" w:rsidRPr="00C04456" w:rsidRDefault="00465E1D" w:rsidP="00C04456">
      <w:pPr>
        <w:spacing w:after="0"/>
        <w:contextualSpacing/>
        <w:jc w:val="both"/>
        <w:rPr>
          <w:b/>
        </w:rPr>
      </w:pPr>
      <w:r w:rsidRPr="00C9528B">
        <w:rPr>
          <w:b/>
        </w:rPr>
        <w:t>за межами села Широка Гребля</w:t>
      </w:r>
      <w:r>
        <w:rPr>
          <w:b/>
        </w:rPr>
        <w:t>»</w:t>
      </w:r>
      <w:r w:rsidRPr="00C04456">
        <w:rPr>
          <w:b/>
        </w:rPr>
        <w:t xml:space="preserve"> </w:t>
      </w:r>
    </w:p>
    <w:p w:rsidR="00465E1D" w:rsidRPr="00624C99" w:rsidRDefault="00465E1D" w:rsidP="00880F27">
      <w:pPr>
        <w:pStyle w:val="30"/>
        <w:shd w:val="clear" w:color="auto" w:fill="auto"/>
        <w:spacing w:before="0" w:after="0" w:line="276" w:lineRule="auto"/>
        <w:contextualSpacing/>
        <w:jc w:val="left"/>
        <w:rPr>
          <w:rFonts w:ascii="Times New Roman" w:hAnsi="Times New Roman"/>
          <w:b w:val="0"/>
          <w:lang w:val="uk-UA"/>
        </w:rPr>
      </w:pPr>
    </w:p>
    <w:p w:rsidR="00465E1D" w:rsidRPr="00F90ED7" w:rsidRDefault="00465E1D" w:rsidP="00F90ED7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 xml:space="preserve">Відповідно </w:t>
      </w:r>
      <w:r w:rsidRPr="00624C99">
        <w:rPr>
          <w:bCs/>
          <w:lang w:eastAsia="ru-RU"/>
        </w:rPr>
        <w:t xml:space="preserve">до Закону України «Про місцеве самоврядування в Україні», </w:t>
      </w:r>
      <w:r w:rsidRPr="00A03563">
        <w:rPr>
          <w:bCs/>
          <w:lang w:eastAsia="ru-RU"/>
        </w:rPr>
        <w:t xml:space="preserve">Постанови Кабінету Міністрів України </w:t>
      </w:r>
      <w:r>
        <w:rPr>
          <w:bCs/>
          <w:lang w:eastAsia="ru-RU"/>
        </w:rPr>
        <w:t>«</w:t>
      </w:r>
      <w:r w:rsidRPr="00A03563">
        <w:rPr>
          <w:bCs/>
          <w:lang w:eastAsia="ru-RU"/>
        </w:rPr>
        <w:t>Про затвердження переліку видів діяльності, що належать до природоохоронних заходів</w:t>
      </w:r>
      <w:r>
        <w:rPr>
          <w:bCs/>
          <w:lang w:eastAsia="ru-RU"/>
        </w:rPr>
        <w:t>» від 17 вересня</w:t>
      </w:r>
      <w:r w:rsidRPr="00A03563">
        <w:rPr>
          <w:bCs/>
          <w:lang w:eastAsia="ru-RU"/>
        </w:rPr>
        <w:t xml:space="preserve"> 1996 року № 1147, «Регіональн</w:t>
      </w:r>
      <w:r>
        <w:rPr>
          <w:bCs/>
          <w:lang w:eastAsia="ru-RU"/>
        </w:rPr>
        <w:t>ої</w:t>
      </w:r>
      <w:r w:rsidRPr="00A03563">
        <w:rPr>
          <w:bCs/>
          <w:lang w:eastAsia="ru-RU"/>
        </w:rPr>
        <w:t xml:space="preserve"> екологічн</w:t>
      </w:r>
      <w:r>
        <w:rPr>
          <w:bCs/>
          <w:lang w:eastAsia="ru-RU"/>
        </w:rPr>
        <w:t>ої</w:t>
      </w:r>
      <w:r w:rsidRPr="00A03563">
        <w:rPr>
          <w:bCs/>
          <w:lang w:eastAsia="ru-RU"/>
        </w:rPr>
        <w:t xml:space="preserve"> бюджетн</w:t>
      </w:r>
      <w:r>
        <w:rPr>
          <w:bCs/>
          <w:lang w:eastAsia="ru-RU"/>
        </w:rPr>
        <w:t>ої</w:t>
      </w:r>
      <w:r w:rsidRPr="00A03563">
        <w:rPr>
          <w:bCs/>
          <w:lang w:eastAsia="ru-RU"/>
        </w:rPr>
        <w:t xml:space="preserve"> програм</w:t>
      </w:r>
      <w:r>
        <w:rPr>
          <w:bCs/>
          <w:lang w:eastAsia="ru-RU"/>
        </w:rPr>
        <w:t>и</w:t>
      </w:r>
      <w:r w:rsidRPr="00A03563">
        <w:rPr>
          <w:bCs/>
          <w:lang w:eastAsia="ru-RU"/>
        </w:rPr>
        <w:t xml:space="preserve"> на 2019-2023 роки», затверджен</w:t>
      </w:r>
      <w:r>
        <w:rPr>
          <w:bCs/>
          <w:lang w:eastAsia="ru-RU"/>
        </w:rPr>
        <w:t>ої</w:t>
      </w:r>
      <w:r w:rsidRPr="00A03563">
        <w:rPr>
          <w:bCs/>
          <w:lang w:eastAsia="ru-RU"/>
        </w:rPr>
        <w:t xml:space="preserve"> рішенням 37 сесії Вінницької обласної Ради 7 скликання від 5 березня 2019 року №</w:t>
      </w:r>
      <w:r>
        <w:rPr>
          <w:bCs/>
          <w:lang w:eastAsia="ru-RU"/>
        </w:rPr>
        <w:t xml:space="preserve"> </w:t>
      </w:r>
      <w:r w:rsidRPr="00A03563">
        <w:rPr>
          <w:bCs/>
          <w:lang w:eastAsia="ru-RU"/>
        </w:rPr>
        <w:t>752</w:t>
      </w:r>
      <w:r w:rsidRPr="00624C99">
        <w:rPr>
          <w:bCs/>
          <w:lang w:eastAsia="ru-RU"/>
        </w:rPr>
        <w:t>, сесія Самгородоцької сільської ради</w:t>
      </w:r>
    </w:p>
    <w:p w:rsidR="00465E1D" w:rsidRDefault="00465E1D" w:rsidP="00880F27">
      <w:pPr>
        <w:pStyle w:val="30"/>
        <w:shd w:val="clear" w:color="auto" w:fill="auto"/>
        <w:spacing w:before="0" w:after="0" w:line="276" w:lineRule="auto"/>
        <w:contextualSpacing/>
        <w:rPr>
          <w:rFonts w:ascii="Times New Roman" w:hAnsi="Times New Roman"/>
          <w:lang w:val="uk-UA"/>
        </w:rPr>
      </w:pPr>
      <w:r w:rsidRPr="00C06EC2">
        <w:rPr>
          <w:rFonts w:ascii="Times New Roman" w:hAnsi="Times New Roman"/>
          <w:lang w:val="uk-UA"/>
        </w:rPr>
        <w:t>В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И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Р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І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Ш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И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Л</w:t>
      </w:r>
      <w:r>
        <w:rPr>
          <w:rFonts w:ascii="Times New Roman" w:hAnsi="Times New Roman"/>
          <w:lang w:val="uk-UA"/>
        </w:rPr>
        <w:t xml:space="preserve"> </w:t>
      </w:r>
      <w:r w:rsidRPr="00C06EC2">
        <w:rPr>
          <w:rFonts w:ascii="Times New Roman" w:hAnsi="Times New Roman"/>
          <w:lang w:val="uk-UA"/>
        </w:rPr>
        <w:t>А:</w:t>
      </w:r>
    </w:p>
    <w:p w:rsidR="00465E1D" w:rsidRPr="00C06EC2" w:rsidRDefault="00465E1D" w:rsidP="00880F27">
      <w:pPr>
        <w:pStyle w:val="30"/>
        <w:shd w:val="clear" w:color="auto" w:fill="auto"/>
        <w:spacing w:before="0" w:after="0" w:line="276" w:lineRule="auto"/>
        <w:contextualSpacing/>
        <w:rPr>
          <w:rFonts w:ascii="Times New Roman" w:hAnsi="Times New Roman"/>
          <w:lang w:val="uk-UA"/>
        </w:rPr>
      </w:pPr>
    </w:p>
    <w:p w:rsidR="00465E1D" w:rsidRPr="00A03563" w:rsidRDefault="00465E1D" w:rsidP="00F90ED7">
      <w:pPr>
        <w:numPr>
          <w:ilvl w:val="0"/>
          <w:numId w:val="1"/>
        </w:numPr>
        <w:spacing w:after="0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 xml:space="preserve">У разі </w:t>
      </w:r>
      <w:r w:rsidRPr="00A03563">
        <w:rPr>
          <w:bCs/>
          <w:lang w:eastAsia="ru-RU"/>
        </w:rPr>
        <w:t xml:space="preserve">відбору </w:t>
      </w:r>
      <w:r w:rsidRPr="00F90ED7">
        <w:rPr>
          <w:bCs/>
          <w:lang w:eastAsia="ru-RU"/>
        </w:rPr>
        <w:t>Конкурсною комісією обласного фонду охорони навколишнього природного середовища</w:t>
      </w:r>
      <w:r>
        <w:rPr>
          <w:bCs/>
          <w:lang w:eastAsia="ru-RU"/>
        </w:rPr>
        <w:t xml:space="preserve"> </w:t>
      </w:r>
      <w:r w:rsidRPr="00A03563">
        <w:rPr>
          <w:bCs/>
          <w:lang w:eastAsia="ru-RU"/>
        </w:rPr>
        <w:t>природоохоронн</w:t>
      </w:r>
      <w:r>
        <w:rPr>
          <w:bCs/>
          <w:lang w:eastAsia="ru-RU"/>
        </w:rPr>
        <w:t xml:space="preserve">ого </w:t>
      </w:r>
      <w:r w:rsidRPr="00A03563">
        <w:rPr>
          <w:bCs/>
          <w:lang w:eastAsia="ru-RU"/>
        </w:rPr>
        <w:t>заход</w:t>
      </w:r>
      <w:r>
        <w:rPr>
          <w:bCs/>
          <w:lang w:eastAsia="ru-RU"/>
        </w:rPr>
        <w:t xml:space="preserve">у </w:t>
      </w:r>
      <w:r w:rsidRPr="00A03563">
        <w:rPr>
          <w:bCs/>
          <w:lang w:eastAsia="ru-RU"/>
        </w:rPr>
        <w:t xml:space="preserve">«Збирання </w:t>
      </w:r>
      <w:r>
        <w:rPr>
          <w:bCs/>
          <w:lang w:eastAsia="ru-RU"/>
        </w:rPr>
        <w:t xml:space="preserve">та </w:t>
      </w:r>
      <w:r w:rsidRPr="00662E0D">
        <w:rPr>
          <w:bCs/>
          <w:lang w:eastAsia="ru-RU"/>
        </w:rPr>
        <w:t>затарення</w:t>
      </w:r>
      <w:r>
        <w:rPr>
          <w:bCs/>
          <w:lang w:eastAsia="ru-RU"/>
        </w:rPr>
        <w:t xml:space="preserve"> невідомих хімічних </w:t>
      </w:r>
      <w:r w:rsidRPr="00A03563">
        <w:rPr>
          <w:bCs/>
          <w:lang w:eastAsia="ru-RU"/>
        </w:rPr>
        <w:t xml:space="preserve">засобів захисту рослин, що розміщені за межами села Широка Гребля» для включення до бюджетної </w:t>
      </w:r>
      <w:r>
        <w:rPr>
          <w:bCs/>
          <w:lang w:eastAsia="ru-RU"/>
        </w:rPr>
        <w:t xml:space="preserve">програми –  </w:t>
      </w:r>
      <w:r>
        <w:t xml:space="preserve">передбачити його співфінансування з бюджету Самгородоцької сільської ради  у розмірі </w:t>
      </w:r>
      <w:r w:rsidRPr="00A03563">
        <w:rPr>
          <w:b/>
        </w:rPr>
        <w:t xml:space="preserve"> </w:t>
      </w:r>
      <w:r w:rsidRPr="0016409B">
        <w:rPr>
          <w:b/>
        </w:rPr>
        <w:t xml:space="preserve">29 302 </w:t>
      </w:r>
      <w:r w:rsidRPr="0016409B">
        <w:t>(двадцять дев’ять тисяч триста дві гривні)</w:t>
      </w:r>
      <w:r>
        <w:t xml:space="preserve">, що складає </w:t>
      </w:r>
      <w:r w:rsidRPr="00F90ED7">
        <w:rPr>
          <w:b/>
        </w:rPr>
        <w:t>20 %</w:t>
      </w:r>
      <w:r>
        <w:t xml:space="preserve"> загальної вартості заходу.</w:t>
      </w:r>
    </w:p>
    <w:p w:rsidR="00465E1D" w:rsidRDefault="00465E1D" w:rsidP="00C04456">
      <w:pPr>
        <w:numPr>
          <w:ilvl w:val="0"/>
          <w:numId w:val="1"/>
        </w:numPr>
        <w:spacing w:after="0"/>
        <w:contextualSpacing/>
        <w:jc w:val="both"/>
      </w:pPr>
      <w:r>
        <w:rPr>
          <w:lang w:eastAsia="uk-UA"/>
        </w:rPr>
        <w:t xml:space="preserve"> </w:t>
      </w:r>
      <w:r w:rsidRPr="00155458">
        <w:rPr>
          <w:lang w:eastAsia="uk-UA"/>
        </w:rPr>
        <w:t xml:space="preserve">Контроль за виконанням даного рішення покласти на постійну комісію з питань фінансів бюджету, планування соціально-економічного розвитку, інвестицій </w:t>
      </w:r>
      <w:r>
        <w:rPr>
          <w:lang w:eastAsia="uk-UA"/>
        </w:rPr>
        <w:t>та міжнародного співробітництва (Павлюк Л.І.).</w:t>
      </w:r>
    </w:p>
    <w:p w:rsidR="00465E1D" w:rsidRDefault="00465E1D" w:rsidP="00880F27">
      <w:pPr>
        <w:spacing w:after="0"/>
        <w:contextualSpacing/>
        <w:jc w:val="center"/>
        <w:rPr>
          <w:lang w:eastAsia="uk-UA"/>
        </w:rPr>
      </w:pPr>
    </w:p>
    <w:p w:rsidR="00465E1D" w:rsidRDefault="00465E1D" w:rsidP="00880F27">
      <w:pPr>
        <w:spacing w:after="0"/>
        <w:contextualSpacing/>
        <w:jc w:val="center"/>
        <w:rPr>
          <w:lang w:eastAsia="uk-UA"/>
        </w:rPr>
      </w:pPr>
    </w:p>
    <w:p w:rsidR="00465E1D" w:rsidRPr="00155458" w:rsidRDefault="00465E1D" w:rsidP="00880F27">
      <w:pPr>
        <w:spacing w:after="0"/>
        <w:contextualSpacing/>
        <w:jc w:val="center"/>
        <w:rPr>
          <w:b/>
        </w:rPr>
      </w:pPr>
      <w:bookmarkStart w:id="0" w:name="_GoBack"/>
      <w:bookmarkEnd w:id="0"/>
      <w:r>
        <w:rPr>
          <w:lang w:eastAsia="uk-UA"/>
        </w:rPr>
        <w:t>Сільський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  <w:t>С.Я. Лановик</w:t>
      </w:r>
    </w:p>
    <w:p w:rsidR="00465E1D" w:rsidRPr="00155458" w:rsidRDefault="00465E1D" w:rsidP="00880F27">
      <w:pPr>
        <w:spacing w:after="0"/>
        <w:contextualSpacing/>
        <w:jc w:val="both"/>
      </w:pPr>
    </w:p>
    <w:p w:rsidR="00465E1D" w:rsidRDefault="00465E1D"/>
    <w:sectPr w:rsidR="00465E1D" w:rsidSect="00A03563">
      <w:pgSz w:w="11906" w:h="16838"/>
      <w:pgMar w:top="567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2630"/>
    <w:multiLevelType w:val="hybridMultilevel"/>
    <w:tmpl w:val="56BE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419"/>
    <w:rsid w:val="00082040"/>
    <w:rsid w:val="000E0D51"/>
    <w:rsid w:val="00155458"/>
    <w:rsid w:val="0016409B"/>
    <w:rsid w:val="001700E7"/>
    <w:rsid w:val="001F7818"/>
    <w:rsid w:val="00254E2B"/>
    <w:rsid w:val="002A7C77"/>
    <w:rsid w:val="00406419"/>
    <w:rsid w:val="00465E1D"/>
    <w:rsid w:val="00486974"/>
    <w:rsid w:val="00624C99"/>
    <w:rsid w:val="00662E0D"/>
    <w:rsid w:val="00880F27"/>
    <w:rsid w:val="00A03563"/>
    <w:rsid w:val="00A706FE"/>
    <w:rsid w:val="00AC0481"/>
    <w:rsid w:val="00AC66EE"/>
    <w:rsid w:val="00B04DA0"/>
    <w:rsid w:val="00C04456"/>
    <w:rsid w:val="00C06EC2"/>
    <w:rsid w:val="00C9528B"/>
    <w:rsid w:val="00CC1723"/>
    <w:rsid w:val="00D168D5"/>
    <w:rsid w:val="00E403CC"/>
    <w:rsid w:val="00E563DA"/>
    <w:rsid w:val="00E6336F"/>
    <w:rsid w:val="00F17567"/>
    <w:rsid w:val="00F9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27"/>
    <w:pPr>
      <w:spacing w:after="160" w:line="259" w:lineRule="auto"/>
    </w:pPr>
    <w:rPr>
      <w:rFonts w:ascii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№3_"/>
    <w:link w:val="30"/>
    <w:uiPriority w:val="99"/>
    <w:locked/>
    <w:rsid w:val="00880F27"/>
    <w:rPr>
      <w:b/>
      <w:sz w:val="28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880F27"/>
    <w:pPr>
      <w:widowControl w:val="0"/>
      <w:shd w:val="clear" w:color="auto" w:fill="FFFFFF"/>
      <w:spacing w:before="600" w:after="420" w:line="240" w:lineRule="atLeast"/>
      <w:jc w:val="center"/>
      <w:outlineLvl w:val="2"/>
    </w:pPr>
    <w:rPr>
      <w:rFonts w:ascii="Calibri" w:hAnsi="Calibri"/>
      <w:b/>
      <w:szCs w:val="20"/>
      <w:lang w:val="ru-RU" w:eastAsia="ru-RU"/>
    </w:rPr>
  </w:style>
  <w:style w:type="paragraph" w:styleId="NormalWeb">
    <w:name w:val="Normal (Web)"/>
    <w:basedOn w:val="Normal"/>
    <w:uiPriority w:val="99"/>
    <w:semiHidden/>
    <w:rsid w:val="00880F27"/>
    <w:pPr>
      <w:spacing w:after="200" w:line="276" w:lineRule="auto"/>
    </w:pPr>
    <w:rPr>
      <w:sz w:val="24"/>
      <w:szCs w:val="24"/>
      <w:lang w:val="ru-RU"/>
    </w:rPr>
  </w:style>
  <w:style w:type="paragraph" w:customStyle="1" w:styleId="30cxsplast">
    <w:name w:val="30cxsplast"/>
    <w:basedOn w:val="Normal"/>
    <w:uiPriority w:val="99"/>
    <w:rsid w:val="00C0445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msonormalcxsplast">
    <w:name w:val="msonormalcxsplast"/>
    <w:basedOn w:val="Normal"/>
    <w:uiPriority w:val="99"/>
    <w:rsid w:val="00C0445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28B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1</Pages>
  <Words>229</Words>
  <Characters>1307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2022-01-16T10:31:00Z</cp:lastPrinted>
  <dcterms:created xsi:type="dcterms:W3CDTF">2022-01-24T07:30:00Z</dcterms:created>
  <dcterms:modified xsi:type="dcterms:W3CDTF">2022-02-07T10:15:00Z</dcterms:modified>
</cp:coreProperties>
</file>